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8A4" w:rsidRPr="00E42931" w:rsidRDefault="008008A4" w:rsidP="00E42931">
      <w:pPr>
        <w:autoSpaceDE w:val="0"/>
        <w:autoSpaceDN w:val="0"/>
        <w:adjustRightInd w:val="0"/>
        <w:spacing w:after="0" w:line="240" w:lineRule="auto"/>
        <w:jc w:val="center"/>
        <w:rPr>
          <w:rFonts w:ascii="Arial" w:hAnsi="Arial" w:cs="Arial"/>
          <w:b/>
          <w:bCs/>
          <w:i/>
          <w:iCs/>
          <w:color w:val="000000"/>
        </w:rPr>
      </w:pPr>
      <w:r w:rsidRPr="00E42931">
        <w:rPr>
          <w:rFonts w:ascii="Arial" w:hAnsi="Arial" w:cs="Arial"/>
          <w:b/>
          <w:bCs/>
          <w:i/>
          <w:iCs/>
          <w:color w:val="000000"/>
        </w:rPr>
        <w:t xml:space="preserve">Lieu-test de </w:t>
      </w:r>
      <w:proofErr w:type="spellStart"/>
      <w:r w:rsidRPr="00E42931">
        <w:rPr>
          <w:rFonts w:ascii="Arial" w:hAnsi="Arial" w:cs="Arial"/>
          <w:b/>
          <w:bCs/>
          <w:i/>
          <w:iCs/>
          <w:color w:val="000000"/>
        </w:rPr>
        <w:t>Cauville</w:t>
      </w:r>
      <w:proofErr w:type="spellEnd"/>
      <w:r w:rsidRPr="00E42931">
        <w:rPr>
          <w:rFonts w:ascii="Arial" w:hAnsi="Arial" w:cs="Arial"/>
          <w:b/>
          <w:bCs/>
          <w:i/>
          <w:iCs/>
          <w:color w:val="000000"/>
        </w:rPr>
        <w:t>-sur-Mer</w:t>
      </w:r>
    </w:p>
    <w:p w:rsidR="008008A4" w:rsidRPr="00E42931" w:rsidRDefault="008008A4" w:rsidP="008008A4">
      <w:pPr>
        <w:autoSpaceDE w:val="0"/>
        <w:autoSpaceDN w:val="0"/>
        <w:adjustRightInd w:val="0"/>
        <w:spacing w:after="0" w:line="240" w:lineRule="auto"/>
        <w:rPr>
          <w:rFonts w:ascii="Arial" w:hAnsi="Arial" w:cs="Arial"/>
          <w:b/>
          <w:bCs/>
          <w:i/>
          <w:iCs/>
          <w:color w:val="000000"/>
        </w:rPr>
      </w:pPr>
    </w:p>
    <w:p w:rsidR="008008A4" w:rsidRPr="00E42931" w:rsidRDefault="008008A4" w:rsidP="00E42931">
      <w:pPr>
        <w:autoSpaceDE w:val="0"/>
        <w:autoSpaceDN w:val="0"/>
        <w:adjustRightInd w:val="0"/>
        <w:spacing w:after="0" w:line="240" w:lineRule="auto"/>
        <w:jc w:val="center"/>
        <w:rPr>
          <w:rFonts w:ascii="Arial" w:hAnsi="Arial" w:cs="Arial"/>
          <w:b/>
          <w:bCs/>
          <w:iCs/>
          <w:color w:val="000000"/>
        </w:rPr>
      </w:pPr>
    </w:p>
    <w:p w:rsidR="008008A4" w:rsidRPr="00E42931" w:rsidRDefault="008008A4" w:rsidP="00E42931">
      <w:pPr>
        <w:autoSpaceDE w:val="0"/>
        <w:autoSpaceDN w:val="0"/>
        <w:adjustRightInd w:val="0"/>
        <w:spacing w:after="0" w:line="240" w:lineRule="auto"/>
        <w:jc w:val="center"/>
        <w:rPr>
          <w:rFonts w:ascii="Arial" w:hAnsi="Arial" w:cs="Arial"/>
          <w:b/>
          <w:bCs/>
          <w:iCs/>
          <w:color w:val="000000"/>
        </w:rPr>
      </w:pPr>
    </w:p>
    <w:p w:rsidR="008008A4" w:rsidRPr="00E42931" w:rsidRDefault="008008A4" w:rsidP="00E42931">
      <w:pPr>
        <w:autoSpaceDE w:val="0"/>
        <w:autoSpaceDN w:val="0"/>
        <w:adjustRightInd w:val="0"/>
        <w:spacing w:after="0" w:line="240" w:lineRule="auto"/>
        <w:jc w:val="center"/>
        <w:rPr>
          <w:rFonts w:ascii="Arial" w:hAnsi="Arial" w:cs="Arial"/>
          <w:b/>
          <w:bCs/>
          <w:iCs/>
          <w:color w:val="000000"/>
          <w:sz w:val="32"/>
        </w:rPr>
      </w:pPr>
      <w:r w:rsidRPr="00E42931">
        <w:rPr>
          <w:rFonts w:ascii="Arial" w:hAnsi="Arial" w:cs="Arial"/>
          <w:b/>
          <w:bCs/>
          <w:iCs/>
          <w:color w:val="000000"/>
          <w:sz w:val="32"/>
        </w:rPr>
        <w:t>Enregistrement des intrants</w:t>
      </w:r>
    </w:p>
    <w:p w:rsidR="008008A4" w:rsidRPr="00E42931" w:rsidRDefault="008008A4" w:rsidP="008008A4">
      <w:pPr>
        <w:autoSpaceDE w:val="0"/>
        <w:autoSpaceDN w:val="0"/>
        <w:adjustRightInd w:val="0"/>
        <w:spacing w:after="0" w:line="240" w:lineRule="auto"/>
        <w:rPr>
          <w:rFonts w:ascii="Arial" w:hAnsi="Arial" w:cs="Arial"/>
          <w:b/>
          <w:bCs/>
          <w:i/>
          <w:iCs/>
          <w:color w:val="000000"/>
        </w:rPr>
      </w:pPr>
    </w:p>
    <w:p w:rsidR="008008A4" w:rsidRPr="00E42931" w:rsidRDefault="008008A4" w:rsidP="00F91C58">
      <w:pPr>
        <w:autoSpaceDE w:val="0"/>
        <w:autoSpaceDN w:val="0"/>
        <w:adjustRightInd w:val="0"/>
        <w:spacing w:after="0" w:line="240" w:lineRule="auto"/>
        <w:jc w:val="both"/>
        <w:rPr>
          <w:rFonts w:ascii="Arial" w:hAnsi="Arial" w:cs="Arial"/>
          <w:bCs/>
          <w:iCs/>
          <w:color w:val="000000"/>
        </w:rPr>
      </w:pPr>
      <w:r w:rsidRPr="00E42931">
        <w:rPr>
          <w:rFonts w:ascii="Arial" w:hAnsi="Arial" w:cs="Arial"/>
          <w:b/>
          <w:bCs/>
          <w:iCs/>
          <w:color w:val="000000"/>
        </w:rPr>
        <w:t>Pour tout prod</w:t>
      </w:r>
      <w:r w:rsidR="00E42931" w:rsidRPr="00E42931">
        <w:rPr>
          <w:rFonts w:ascii="Arial" w:hAnsi="Arial" w:cs="Arial"/>
          <w:b/>
          <w:bCs/>
          <w:iCs/>
          <w:color w:val="000000"/>
        </w:rPr>
        <w:t>uit entrant,</w:t>
      </w:r>
      <w:r w:rsidR="00D81C68">
        <w:rPr>
          <w:rFonts w:ascii="Arial" w:hAnsi="Arial" w:cs="Arial"/>
          <w:b/>
          <w:bCs/>
          <w:iCs/>
          <w:color w:val="000000"/>
        </w:rPr>
        <w:t xml:space="preserve"> </w:t>
      </w:r>
      <w:r w:rsidR="00F91C58">
        <w:rPr>
          <w:rFonts w:ascii="Arial" w:hAnsi="Arial" w:cs="Arial"/>
          <w:bCs/>
          <w:iCs/>
          <w:color w:val="000000"/>
        </w:rPr>
        <w:t>c</w:t>
      </w:r>
      <w:r w:rsidR="00E42931" w:rsidRPr="00E42931">
        <w:rPr>
          <w:rFonts w:ascii="Arial" w:hAnsi="Arial" w:cs="Arial"/>
          <w:bCs/>
          <w:iCs/>
          <w:color w:val="000000"/>
        </w:rPr>
        <w:t xml:space="preserve">onsigner dans le </w:t>
      </w:r>
      <w:r w:rsidRPr="00E42931">
        <w:rPr>
          <w:rFonts w:ascii="Arial" w:hAnsi="Arial" w:cs="Arial"/>
          <w:bCs/>
          <w:iCs/>
          <w:color w:val="000000"/>
        </w:rPr>
        <w:t>classeur</w:t>
      </w:r>
      <w:r w:rsidR="00E42931" w:rsidRPr="00E42931">
        <w:rPr>
          <w:rFonts w:ascii="Arial" w:hAnsi="Arial" w:cs="Arial"/>
          <w:bCs/>
          <w:iCs/>
          <w:color w:val="000000"/>
        </w:rPr>
        <w:t> :</w:t>
      </w:r>
    </w:p>
    <w:p w:rsidR="00E42931" w:rsidRPr="00E42931" w:rsidRDefault="00E42931" w:rsidP="00F91C58">
      <w:pPr>
        <w:autoSpaceDE w:val="0"/>
        <w:autoSpaceDN w:val="0"/>
        <w:adjustRightInd w:val="0"/>
        <w:spacing w:after="0" w:line="240" w:lineRule="auto"/>
        <w:jc w:val="both"/>
        <w:rPr>
          <w:rFonts w:ascii="Arial" w:hAnsi="Arial" w:cs="Arial"/>
          <w:bCs/>
          <w:iCs/>
          <w:color w:val="000000"/>
        </w:rPr>
      </w:pPr>
    </w:p>
    <w:p w:rsidR="008008A4" w:rsidRPr="00E42931" w:rsidRDefault="00E42931" w:rsidP="00F91C58">
      <w:pPr>
        <w:autoSpaceDE w:val="0"/>
        <w:autoSpaceDN w:val="0"/>
        <w:adjustRightInd w:val="0"/>
        <w:spacing w:after="0" w:line="240" w:lineRule="auto"/>
        <w:jc w:val="both"/>
        <w:rPr>
          <w:rFonts w:ascii="Arial" w:hAnsi="Arial" w:cs="Arial"/>
          <w:bCs/>
          <w:iCs/>
          <w:color w:val="000000"/>
        </w:rPr>
      </w:pPr>
      <w:r w:rsidRPr="00E42931">
        <w:rPr>
          <w:rFonts w:ascii="Arial" w:hAnsi="Arial" w:cs="Arial"/>
          <w:bCs/>
          <w:iCs/>
          <w:color w:val="000000"/>
        </w:rPr>
        <w:t xml:space="preserve">Le </w:t>
      </w:r>
      <w:r w:rsidR="008008A4" w:rsidRPr="00E42931">
        <w:rPr>
          <w:rFonts w:ascii="Arial" w:hAnsi="Arial" w:cs="Arial"/>
          <w:bCs/>
          <w:iCs/>
          <w:color w:val="000000"/>
        </w:rPr>
        <w:t xml:space="preserve">document précisant </w:t>
      </w:r>
      <w:r w:rsidR="008008A4" w:rsidRPr="00E42931">
        <w:rPr>
          <w:rFonts w:ascii="Arial" w:hAnsi="Arial" w:cs="Arial"/>
          <w:b/>
          <w:bCs/>
          <w:iCs/>
          <w:color w:val="000000"/>
        </w:rPr>
        <w:t>nom et adresse du fournisseur, type de produit et quantité reçu</w:t>
      </w:r>
      <w:r>
        <w:rPr>
          <w:rFonts w:ascii="Arial" w:hAnsi="Arial" w:cs="Arial"/>
          <w:b/>
          <w:bCs/>
          <w:iCs/>
          <w:color w:val="000000"/>
        </w:rPr>
        <w:t>e</w:t>
      </w:r>
      <w:r w:rsidR="008008A4" w:rsidRPr="00E42931">
        <w:rPr>
          <w:rFonts w:ascii="Arial" w:hAnsi="Arial" w:cs="Arial"/>
          <w:bCs/>
          <w:iCs/>
          <w:color w:val="000000"/>
        </w:rPr>
        <w:t>.</w:t>
      </w:r>
    </w:p>
    <w:p w:rsidR="008008A4" w:rsidRPr="00E42931" w:rsidRDefault="008008A4" w:rsidP="00F91C58">
      <w:pPr>
        <w:pStyle w:val="Paragraphedeliste"/>
        <w:numPr>
          <w:ilvl w:val="0"/>
          <w:numId w:val="1"/>
        </w:numPr>
        <w:autoSpaceDE w:val="0"/>
        <w:autoSpaceDN w:val="0"/>
        <w:adjustRightInd w:val="0"/>
        <w:spacing w:after="0" w:line="240" w:lineRule="auto"/>
        <w:jc w:val="both"/>
        <w:rPr>
          <w:rFonts w:ascii="Arial" w:hAnsi="Arial" w:cs="Arial"/>
          <w:bCs/>
          <w:color w:val="000000"/>
          <w:sz w:val="20"/>
          <w:szCs w:val="20"/>
        </w:rPr>
      </w:pPr>
      <w:r w:rsidRPr="00E42931">
        <w:rPr>
          <w:rFonts w:ascii="Arial" w:hAnsi="Arial" w:cs="Arial"/>
          <w:bCs/>
          <w:color w:val="000000"/>
          <w:sz w:val="20"/>
          <w:szCs w:val="20"/>
        </w:rPr>
        <w:t>Pour les intrants d'origine non agricole : Obtenir une garantie "produit utilisable en AB,</w:t>
      </w:r>
    </w:p>
    <w:p w:rsidR="008008A4" w:rsidRPr="00F91C58" w:rsidRDefault="008008A4" w:rsidP="00F91C58">
      <w:pPr>
        <w:autoSpaceDE w:val="0"/>
        <w:autoSpaceDN w:val="0"/>
        <w:adjustRightInd w:val="0"/>
        <w:spacing w:after="0" w:line="240" w:lineRule="auto"/>
        <w:ind w:left="360"/>
        <w:jc w:val="both"/>
        <w:rPr>
          <w:rFonts w:ascii="Arial" w:hAnsi="Arial" w:cs="Arial"/>
          <w:bCs/>
          <w:color w:val="000000"/>
          <w:sz w:val="20"/>
          <w:szCs w:val="20"/>
        </w:rPr>
      </w:pPr>
      <w:proofErr w:type="gramStart"/>
      <w:r w:rsidRPr="00F91C58">
        <w:rPr>
          <w:rFonts w:ascii="Arial" w:hAnsi="Arial" w:cs="Arial"/>
          <w:bCs/>
          <w:color w:val="000000"/>
          <w:sz w:val="20"/>
          <w:szCs w:val="20"/>
        </w:rPr>
        <w:t>conformément</w:t>
      </w:r>
      <w:proofErr w:type="gramEnd"/>
      <w:r w:rsidRPr="00F91C58">
        <w:rPr>
          <w:rFonts w:ascii="Arial" w:hAnsi="Arial" w:cs="Arial"/>
          <w:bCs/>
          <w:color w:val="000000"/>
          <w:sz w:val="20"/>
          <w:szCs w:val="20"/>
        </w:rPr>
        <w:t xml:space="preserve"> au RCE 834/2007"</w:t>
      </w:r>
    </w:p>
    <w:p w:rsidR="008008A4" w:rsidRPr="00E42931" w:rsidRDefault="008008A4" w:rsidP="00F91C58">
      <w:pPr>
        <w:pStyle w:val="Paragraphedeliste"/>
        <w:numPr>
          <w:ilvl w:val="0"/>
          <w:numId w:val="1"/>
        </w:numPr>
        <w:autoSpaceDE w:val="0"/>
        <w:autoSpaceDN w:val="0"/>
        <w:adjustRightInd w:val="0"/>
        <w:spacing w:after="0" w:line="240" w:lineRule="auto"/>
        <w:jc w:val="both"/>
        <w:rPr>
          <w:rFonts w:ascii="Arial" w:hAnsi="Arial" w:cs="Arial"/>
          <w:bCs/>
          <w:color w:val="000000"/>
          <w:sz w:val="20"/>
          <w:szCs w:val="20"/>
        </w:rPr>
      </w:pPr>
      <w:r w:rsidRPr="00E42931">
        <w:rPr>
          <w:rFonts w:ascii="Arial" w:hAnsi="Arial" w:cs="Arial"/>
          <w:bCs/>
          <w:color w:val="000000"/>
          <w:sz w:val="20"/>
          <w:szCs w:val="20"/>
        </w:rPr>
        <w:t>Pour intrants d'origine agricole : Avoir les mentions "produits issus de l'AB, certifié par FR-BIO-XX"</w:t>
      </w:r>
    </w:p>
    <w:p w:rsidR="00E42931" w:rsidRPr="00E42931" w:rsidRDefault="00E42931" w:rsidP="00F91C58">
      <w:pPr>
        <w:tabs>
          <w:tab w:val="left" w:pos="5853"/>
        </w:tabs>
        <w:autoSpaceDE w:val="0"/>
        <w:autoSpaceDN w:val="0"/>
        <w:adjustRightInd w:val="0"/>
        <w:spacing w:after="0" w:line="240" w:lineRule="auto"/>
        <w:jc w:val="both"/>
        <w:rPr>
          <w:rFonts w:ascii="Arial" w:hAnsi="Arial" w:cs="Arial"/>
          <w:bCs/>
          <w:color w:val="000000"/>
          <w:sz w:val="20"/>
          <w:szCs w:val="20"/>
        </w:rPr>
      </w:pPr>
      <w:r w:rsidRPr="00E42931">
        <w:rPr>
          <w:rFonts w:ascii="Arial" w:hAnsi="Arial" w:cs="Arial"/>
          <w:bCs/>
          <w:color w:val="000000"/>
          <w:sz w:val="20"/>
          <w:szCs w:val="20"/>
        </w:rPr>
        <w:tab/>
      </w:r>
    </w:p>
    <w:p w:rsidR="008008A4" w:rsidRDefault="008008A4" w:rsidP="00F91C58">
      <w:pPr>
        <w:autoSpaceDE w:val="0"/>
        <w:autoSpaceDN w:val="0"/>
        <w:adjustRightInd w:val="0"/>
        <w:spacing w:after="0" w:line="240" w:lineRule="auto"/>
        <w:jc w:val="both"/>
        <w:rPr>
          <w:rFonts w:ascii="Arial" w:hAnsi="Arial" w:cs="Arial"/>
          <w:bCs/>
          <w:color w:val="000000"/>
          <w:sz w:val="20"/>
          <w:szCs w:val="20"/>
        </w:rPr>
      </w:pPr>
      <w:proofErr w:type="gramStart"/>
      <w:r w:rsidRPr="00E42931">
        <w:rPr>
          <w:rFonts w:ascii="Arial" w:hAnsi="Arial" w:cs="Arial"/>
          <w:bCs/>
          <w:color w:val="000000"/>
          <w:sz w:val="20"/>
          <w:szCs w:val="20"/>
        </w:rPr>
        <w:t>et</w:t>
      </w:r>
      <w:proofErr w:type="gramEnd"/>
      <w:r w:rsidRPr="00E42931">
        <w:rPr>
          <w:rFonts w:ascii="Arial" w:hAnsi="Arial" w:cs="Arial"/>
          <w:bCs/>
          <w:color w:val="000000"/>
          <w:sz w:val="20"/>
          <w:szCs w:val="20"/>
        </w:rPr>
        <w:t xml:space="preserve"> le </w:t>
      </w:r>
      <w:r w:rsidRPr="00E42931">
        <w:rPr>
          <w:rFonts w:ascii="Arial" w:hAnsi="Arial" w:cs="Arial"/>
          <w:b/>
          <w:bCs/>
          <w:color w:val="000000"/>
          <w:sz w:val="20"/>
          <w:szCs w:val="20"/>
        </w:rPr>
        <w:t>certificat et licence en cours de validité du fournisseur</w:t>
      </w:r>
      <w:r w:rsidRPr="00E42931">
        <w:rPr>
          <w:rFonts w:ascii="Arial" w:hAnsi="Arial" w:cs="Arial"/>
          <w:bCs/>
          <w:color w:val="000000"/>
          <w:sz w:val="20"/>
          <w:szCs w:val="20"/>
        </w:rPr>
        <w:t>.</w:t>
      </w:r>
    </w:p>
    <w:p w:rsidR="00E42931" w:rsidRDefault="00E42931" w:rsidP="00F91C58">
      <w:pPr>
        <w:autoSpaceDE w:val="0"/>
        <w:autoSpaceDN w:val="0"/>
        <w:adjustRightInd w:val="0"/>
        <w:spacing w:after="0" w:line="240" w:lineRule="auto"/>
        <w:jc w:val="both"/>
        <w:rPr>
          <w:rFonts w:ascii="Arial" w:hAnsi="Arial" w:cs="Arial"/>
          <w:bCs/>
          <w:color w:val="000000"/>
          <w:sz w:val="20"/>
          <w:szCs w:val="20"/>
        </w:rPr>
      </w:pPr>
    </w:p>
    <w:p w:rsidR="00F91C58" w:rsidRDefault="00F91C58" w:rsidP="00F91C58">
      <w:pPr>
        <w:autoSpaceDE w:val="0"/>
        <w:autoSpaceDN w:val="0"/>
        <w:adjustRightInd w:val="0"/>
        <w:spacing w:after="0" w:line="240" w:lineRule="auto"/>
        <w:jc w:val="both"/>
        <w:rPr>
          <w:rFonts w:ascii="Arial" w:hAnsi="Arial" w:cs="Arial"/>
          <w:bCs/>
          <w:color w:val="000000"/>
          <w:sz w:val="20"/>
          <w:szCs w:val="20"/>
        </w:rPr>
      </w:pPr>
    </w:p>
    <w:p w:rsidR="00005400" w:rsidRPr="00005400" w:rsidRDefault="00005400" w:rsidP="00005400">
      <w:pPr>
        <w:pStyle w:val="Paragraphedeliste"/>
        <w:numPr>
          <w:ilvl w:val="0"/>
          <w:numId w:val="2"/>
        </w:numPr>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Ces documents devront être fournis à l’organisme certificateur (Ecocert)</w:t>
      </w:r>
      <w:bookmarkStart w:id="0" w:name="_GoBack"/>
      <w:bookmarkEnd w:id="0"/>
      <w:r>
        <w:rPr>
          <w:rFonts w:ascii="Arial" w:hAnsi="Arial" w:cs="Arial"/>
          <w:bCs/>
          <w:color w:val="000000"/>
          <w:sz w:val="20"/>
          <w:szCs w:val="20"/>
        </w:rPr>
        <w:t xml:space="preserve"> lors des audits de la certification AB.</w:t>
      </w:r>
    </w:p>
    <w:p w:rsidR="00005400" w:rsidRDefault="00005400" w:rsidP="00F91C58">
      <w:pPr>
        <w:autoSpaceDE w:val="0"/>
        <w:autoSpaceDN w:val="0"/>
        <w:adjustRightInd w:val="0"/>
        <w:spacing w:after="0" w:line="240" w:lineRule="auto"/>
        <w:jc w:val="both"/>
        <w:rPr>
          <w:rFonts w:ascii="Arial" w:hAnsi="Arial" w:cs="Arial"/>
          <w:bCs/>
          <w:color w:val="000000"/>
          <w:sz w:val="20"/>
          <w:szCs w:val="20"/>
        </w:rPr>
      </w:pPr>
    </w:p>
    <w:p w:rsidR="00F91C58" w:rsidRDefault="00F91C58" w:rsidP="00F91C58">
      <w:pPr>
        <w:autoSpaceDE w:val="0"/>
        <w:autoSpaceDN w:val="0"/>
        <w:adjustRightInd w:val="0"/>
        <w:spacing w:after="0" w:line="240" w:lineRule="auto"/>
        <w:jc w:val="both"/>
        <w:rPr>
          <w:rFonts w:ascii="Arial" w:hAnsi="Arial" w:cs="Arial"/>
          <w:bCs/>
          <w:color w:val="000000"/>
          <w:sz w:val="20"/>
          <w:szCs w:val="20"/>
        </w:rPr>
      </w:pPr>
    </w:p>
    <w:p w:rsidR="00E42931" w:rsidRPr="00F91C58" w:rsidRDefault="00E42931" w:rsidP="00F91C58">
      <w:pPr>
        <w:autoSpaceDE w:val="0"/>
        <w:autoSpaceDN w:val="0"/>
        <w:adjustRightInd w:val="0"/>
        <w:spacing w:after="0" w:line="240" w:lineRule="auto"/>
        <w:jc w:val="both"/>
        <w:rPr>
          <w:rFonts w:ascii="Arial" w:hAnsi="Arial" w:cs="Arial"/>
          <w:bCs/>
          <w:color w:val="000000"/>
          <w:sz w:val="20"/>
          <w:szCs w:val="20"/>
          <w:u w:val="single"/>
        </w:rPr>
      </w:pPr>
      <w:r w:rsidRPr="00F91C58">
        <w:rPr>
          <w:rFonts w:ascii="Arial" w:hAnsi="Arial" w:cs="Arial"/>
          <w:bCs/>
          <w:color w:val="000000"/>
          <w:sz w:val="20"/>
          <w:szCs w:val="20"/>
          <w:u w:val="single"/>
        </w:rPr>
        <w:t>Rappel des obligations de la certification AB :</w:t>
      </w:r>
    </w:p>
    <w:p w:rsidR="00E42931" w:rsidRPr="00E42931" w:rsidRDefault="00E42931" w:rsidP="00F91C58">
      <w:pPr>
        <w:autoSpaceDE w:val="0"/>
        <w:autoSpaceDN w:val="0"/>
        <w:adjustRightInd w:val="0"/>
        <w:spacing w:after="0" w:line="240" w:lineRule="auto"/>
        <w:jc w:val="both"/>
        <w:rPr>
          <w:rFonts w:ascii="Arial" w:hAnsi="Arial" w:cs="Arial"/>
          <w:bCs/>
          <w:color w:val="000000"/>
          <w:sz w:val="20"/>
          <w:szCs w:val="20"/>
        </w:rPr>
      </w:pPr>
    </w:p>
    <w:p w:rsidR="008008A4" w:rsidRPr="00F91C58" w:rsidRDefault="008008A4" w:rsidP="00F91C58">
      <w:pPr>
        <w:autoSpaceDE w:val="0"/>
        <w:autoSpaceDN w:val="0"/>
        <w:adjustRightInd w:val="0"/>
        <w:spacing w:after="0" w:line="240" w:lineRule="auto"/>
        <w:jc w:val="both"/>
        <w:rPr>
          <w:rFonts w:ascii="Arial" w:hAnsi="Arial" w:cs="Arial"/>
          <w:color w:val="000000"/>
          <w:sz w:val="20"/>
          <w:szCs w:val="20"/>
        </w:rPr>
      </w:pPr>
      <w:r w:rsidRPr="00F91C58">
        <w:rPr>
          <w:rFonts w:ascii="Arial" w:hAnsi="Arial" w:cs="Arial"/>
          <w:b/>
          <w:bCs/>
          <w:color w:val="000000"/>
          <w:sz w:val="20"/>
          <w:szCs w:val="20"/>
        </w:rPr>
        <w:t>Semences et plants :</w:t>
      </w:r>
      <w:r w:rsidRPr="00F91C58">
        <w:rPr>
          <w:rFonts w:ascii="Arial" w:hAnsi="Arial" w:cs="Arial"/>
          <w:color w:val="000000"/>
          <w:sz w:val="20"/>
          <w:szCs w:val="20"/>
        </w:rPr>
        <w:t>Le producteurs doit utiliser des semences, des plants et du matériel dereproduction végétatif bios (il est donc possible d'utiliser des semences fermières). En casd'indisponibilité, il peut utiliser des semences ou de matériel de reproduction végétatif en conversionsinon conventionnel sous certaines conditions. Les plants seront obligatoirement certifiés AB.</w:t>
      </w:r>
    </w:p>
    <w:p w:rsidR="00F91C58" w:rsidRDefault="00F91C58" w:rsidP="00F91C58">
      <w:pPr>
        <w:autoSpaceDE w:val="0"/>
        <w:autoSpaceDN w:val="0"/>
        <w:adjustRightInd w:val="0"/>
        <w:spacing w:after="0" w:line="240" w:lineRule="auto"/>
        <w:jc w:val="both"/>
        <w:rPr>
          <w:rFonts w:ascii="Arial" w:hAnsi="Arial" w:cs="Arial"/>
          <w:color w:val="000000"/>
          <w:sz w:val="20"/>
          <w:szCs w:val="20"/>
        </w:rPr>
      </w:pPr>
    </w:p>
    <w:p w:rsidR="008008A4" w:rsidRPr="00E42931" w:rsidRDefault="008008A4" w:rsidP="00F91C58">
      <w:pPr>
        <w:autoSpaceDE w:val="0"/>
        <w:autoSpaceDN w:val="0"/>
        <w:adjustRightInd w:val="0"/>
        <w:spacing w:after="0" w:line="240" w:lineRule="auto"/>
        <w:jc w:val="both"/>
        <w:rPr>
          <w:rFonts w:ascii="Arial" w:hAnsi="Arial" w:cs="Arial"/>
          <w:color w:val="000000"/>
          <w:sz w:val="20"/>
          <w:szCs w:val="20"/>
        </w:rPr>
      </w:pPr>
      <w:r w:rsidRPr="00E42931">
        <w:rPr>
          <w:rFonts w:ascii="Arial" w:hAnsi="Arial" w:cs="Arial"/>
          <w:color w:val="000000"/>
          <w:sz w:val="20"/>
          <w:szCs w:val="20"/>
        </w:rPr>
        <w:t>Pour toute utilisation de plants ou de semences bio, un certificat du fournisseur doit être demandé etarchivé dans</w:t>
      </w:r>
      <w:r w:rsidR="00F91C58" w:rsidRPr="00F91C58">
        <w:rPr>
          <w:rFonts w:ascii="Arial" w:hAnsi="Arial" w:cs="Arial"/>
          <w:color w:val="000000"/>
          <w:sz w:val="20"/>
          <w:szCs w:val="20"/>
        </w:rPr>
        <w:t>le classeur « suivi des cultures ».</w:t>
      </w:r>
      <w:r w:rsidRPr="00E42931">
        <w:rPr>
          <w:rFonts w:ascii="Arial" w:hAnsi="Arial" w:cs="Arial"/>
          <w:color w:val="000000"/>
          <w:sz w:val="20"/>
          <w:szCs w:val="20"/>
        </w:rPr>
        <w:t>avec la facture d'achat.</w:t>
      </w:r>
    </w:p>
    <w:p w:rsidR="00F91C58" w:rsidRDefault="00F91C58" w:rsidP="00F91C58">
      <w:pPr>
        <w:autoSpaceDE w:val="0"/>
        <w:autoSpaceDN w:val="0"/>
        <w:adjustRightInd w:val="0"/>
        <w:spacing w:after="0" w:line="240" w:lineRule="auto"/>
        <w:jc w:val="both"/>
        <w:rPr>
          <w:rFonts w:ascii="Arial" w:hAnsi="Arial" w:cs="Arial"/>
          <w:color w:val="000000"/>
          <w:sz w:val="20"/>
          <w:szCs w:val="20"/>
        </w:rPr>
      </w:pPr>
    </w:p>
    <w:p w:rsidR="008008A4" w:rsidRPr="00E42931" w:rsidRDefault="008008A4" w:rsidP="00F91C58">
      <w:pPr>
        <w:autoSpaceDE w:val="0"/>
        <w:autoSpaceDN w:val="0"/>
        <w:adjustRightInd w:val="0"/>
        <w:spacing w:after="0" w:line="240" w:lineRule="auto"/>
        <w:jc w:val="both"/>
        <w:rPr>
          <w:rFonts w:ascii="Arial" w:hAnsi="Arial" w:cs="Arial"/>
          <w:color w:val="000000"/>
          <w:sz w:val="20"/>
          <w:szCs w:val="20"/>
        </w:rPr>
      </w:pPr>
      <w:r w:rsidRPr="00E42931">
        <w:rPr>
          <w:rFonts w:ascii="Arial" w:hAnsi="Arial" w:cs="Arial"/>
          <w:color w:val="000000"/>
          <w:sz w:val="20"/>
          <w:szCs w:val="20"/>
        </w:rPr>
        <w:t>La vérification de la non-disponibilité et la demande de dérogation se fait directement sur le site</w:t>
      </w:r>
    </w:p>
    <w:p w:rsidR="008008A4" w:rsidRPr="00E42931" w:rsidRDefault="008008A4" w:rsidP="00F91C58">
      <w:pPr>
        <w:autoSpaceDE w:val="0"/>
        <w:autoSpaceDN w:val="0"/>
        <w:adjustRightInd w:val="0"/>
        <w:spacing w:after="0" w:line="240" w:lineRule="auto"/>
        <w:jc w:val="both"/>
        <w:rPr>
          <w:rFonts w:ascii="Arial" w:hAnsi="Arial" w:cs="Arial"/>
          <w:color w:val="000000"/>
          <w:sz w:val="20"/>
          <w:szCs w:val="20"/>
        </w:rPr>
      </w:pPr>
      <w:r w:rsidRPr="00E42931">
        <w:rPr>
          <w:rFonts w:ascii="Arial" w:hAnsi="Arial" w:cs="Arial"/>
          <w:color w:val="0000FF"/>
          <w:sz w:val="20"/>
          <w:szCs w:val="20"/>
        </w:rPr>
        <w:t>www.semences-biologiques.fr</w:t>
      </w:r>
      <w:r w:rsidRPr="00E42931">
        <w:rPr>
          <w:rFonts w:ascii="Arial" w:hAnsi="Arial" w:cs="Arial"/>
          <w:color w:val="000000"/>
          <w:sz w:val="20"/>
          <w:szCs w:val="20"/>
        </w:rPr>
        <w:t>. De la même façon cette dérogation doit être archivée avec la factured'achat dans l</w:t>
      </w:r>
      <w:r w:rsidR="00F91C58">
        <w:rPr>
          <w:rFonts w:ascii="Arial" w:hAnsi="Arial" w:cs="Arial"/>
          <w:color w:val="000000"/>
          <w:sz w:val="20"/>
          <w:szCs w:val="20"/>
        </w:rPr>
        <w:t>e classeur « suivi des cultures ».</w:t>
      </w:r>
    </w:p>
    <w:p w:rsidR="00F91C58" w:rsidRDefault="00F91C58" w:rsidP="00F91C58">
      <w:pPr>
        <w:autoSpaceDE w:val="0"/>
        <w:autoSpaceDN w:val="0"/>
        <w:adjustRightInd w:val="0"/>
        <w:spacing w:after="0" w:line="240" w:lineRule="auto"/>
        <w:jc w:val="both"/>
        <w:rPr>
          <w:rFonts w:ascii="Arial" w:hAnsi="Arial" w:cs="Arial"/>
          <w:bCs/>
          <w:color w:val="000000"/>
          <w:sz w:val="20"/>
          <w:szCs w:val="20"/>
        </w:rPr>
      </w:pPr>
    </w:p>
    <w:p w:rsidR="00C71049" w:rsidRPr="00F91C58" w:rsidRDefault="008008A4" w:rsidP="00F91C58">
      <w:pPr>
        <w:autoSpaceDE w:val="0"/>
        <w:autoSpaceDN w:val="0"/>
        <w:adjustRightInd w:val="0"/>
        <w:spacing w:after="0" w:line="240" w:lineRule="auto"/>
        <w:jc w:val="both"/>
        <w:rPr>
          <w:rFonts w:ascii="Arial" w:hAnsi="Arial" w:cs="Arial"/>
          <w:color w:val="000000"/>
          <w:sz w:val="20"/>
          <w:szCs w:val="20"/>
        </w:rPr>
      </w:pPr>
      <w:r w:rsidRPr="00F91C58">
        <w:rPr>
          <w:rFonts w:ascii="Arial" w:hAnsi="Arial" w:cs="Arial"/>
          <w:b/>
          <w:bCs/>
          <w:color w:val="000000"/>
          <w:sz w:val="20"/>
          <w:szCs w:val="20"/>
        </w:rPr>
        <w:t xml:space="preserve">Effluents d'élevage </w:t>
      </w:r>
      <w:r w:rsidRPr="00F91C58">
        <w:rPr>
          <w:rFonts w:ascii="Arial" w:hAnsi="Arial" w:cs="Arial"/>
          <w:b/>
          <w:color w:val="000000"/>
          <w:sz w:val="20"/>
          <w:szCs w:val="20"/>
        </w:rPr>
        <w:t>:</w:t>
      </w:r>
      <w:r w:rsidRPr="00E42931">
        <w:rPr>
          <w:rFonts w:ascii="Arial" w:hAnsi="Arial" w:cs="Arial"/>
          <w:color w:val="000000"/>
          <w:sz w:val="20"/>
          <w:szCs w:val="20"/>
        </w:rPr>
        <w:t xml:space="preserve"> Obtenir une garantie sur l'origine non industrielle des élevages et l'absenced'OGM dans la litière.</w:t>
      </w:r>
    </w:p>
    <w:sectPr w:rsidR="00C71049" w:rsidRPr="00F91C58" w:rsidSect="000C2A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0EE2"/>
    <w:multiLevelType w:val="hybridMultilevel"/>
    <w:tmpl w:val="32707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836A81"/>
    <w:multiLevelType w:val="hybridMultilevel"/>
    <w:tmpl w:val="73A0323E"/>
    <w:lvl w:ilvl="0" w:tplc="A64C37A8">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08A4"/>
    <w:rsid w:val="00005400"/>
    <w:rsid w:val="000C2A7F"/>
    <w:rsid w:val="0058745B"/>
    <w:rsid w:val="008008A4"/>
    <w:rsid w:val="00D81C68"/>
    <w:rsid w:val="00E3618A"/>
    <w:rsid w:val="00E42931"/>
    <w:rsid w:val="00F91C5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2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293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244</Words>
  <Characters>1346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SIGDCI</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Briand</dc:creator>
  <cp:lastModifiedBy>Séverine</cp:lastModifiedBy>
  <cp:revision>3</cp:revision>
  <dcterms:created xsi:type="dcterms:W3CDTF">2016-04-25T06:48:00Z</dcterms:created>
  <dcterms:modified xsi:type="dcterms:W3CDTF">2017-05-29T12:50:00Z</dcterms:modified>
</cp:coreProperties>
</file>