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80" w:rsidRDefault="00037280" w:rsidP="00037280"/>
    <w:p w:rsidR="00037280" w:rsidRPr="00B87D26" w:rsidRDefault="00DC69AA" w:rsidP="00B87D26">
      <w:pPr>
        <w:jc w:val="center"/>
        <w:rPr>
          <w:b/>
          <w:sz w:val="28"/>
          <w:szCs w:val="28"/>
        </w:rPr>
      </w:pPr>
      <w:r>
        <w:rPr>
          <w:b/>
          <w:sz w:val="28"/>
          <w:szCs w:val="28"/>
        </w:rPr>
        <w:t>Contrat de prêt à usage</w:t>
      </w:r>
    </w:p>
    <w:p w:rsidR="00037280" w:rsidRDefault="00037280" w:rsidP="00037280"/>
    <w:p w:rsidR="0070512F" w:rsidRDefault="0070512F" w:rsidP="00037280">
      <w:r>
        <w:t>Entre les soussignés :</w:t>
      </w:r>
    </w:p>
    <w:p w:rsidR="00ED2FC2" w:rsidRDefault="00ED2FC2" w:rsidP="00037280">
      <w:pPr>
        <w:jc w:val="both"/>
      </w:pPr>
      <w:r w:rsidRPr="00FB5825">
        <w:rPr>
          <w:color w:val="000000"/>
          <w:highlight w:val="yellow"/>
        </w:rPr>
        <w:t>CREA</w:t>
      </w:r>
      <w:r>
        <w:t xml:space="preserve"> association formée selon la loi du 1</w:t>
      </w:r>
      <w:r>
        <w:rPr>
          <w:vertAlign w:val="superscript"/>
        </w:rPr>
        <w:t>er</w:t>
      </w:r>
      <w:r>
        <w:t xml:space="preserve"> juillet 1901</w:t>
      </w:r>
      <w:r w:rsidR="00644F2E">
        <w:t xml:space="preserve"> et son établissement secondaire CREAGRI</w:t>
      </w:r>
      <w:r>
        <w:t xml:space="preserve">, dont le siège social est au 82, Route de </w:t>
      </w:r>
      <w:proofErr w:type="spellStart"/>
      <w:r>
        <w:t>Montfavet</w:t>
      </w:r>
      <w:proofErr w:type="spellEnd"/>
      <w:r>
        <w:t xml:space="preserve"> 84000 AVIGNON, SIRET </w:t>
      </w:r>
      <w:r w:rsidR="00644F2E">
        <w:t>478 789 001 00029</w:t>
      </w:r>
      <w:r>
        <w:t xml:space="preserve">, représentée par </w:t>
      </w:r>
      <w:r w:rsidRPr="005B2EDE">
        <w:rPr>
          <w:highlight w:val="yellow"/>
        </w:rPr>
        <w:t>Philippe VANDERPLANCKE</w:t>
      </w:r>
      <w:r>
        <w:t>, agissant en qualité Président,</w:t>
      </w:r>
    </w:p>
    <w:p w:rsidR="00ED2FC2" w:rsidRDefault="00FB5825" w:rsidP="00551544">
      <w:pPr>
        <w:jc w:val="both"/>
      </w:pPr>
      <w:r>
        <w:t xml:space="preserve">Ci - après </w:t>
      </w:r>
      <w:proofErr w:type="gramStart"/>
      <w:r>
        <w:t>déno</w:t>
      </w:r>
      <w:r w:rsidR="00ED2FC2">
        <w:t>m</w:t>
      </w:r>
      <w:r>
        <w:t>m</w:t>
      </w:r>
      <w:r w:rsidR="00ED2FC2">
        <w:t>é</w:t>
      </w:r>
      <w:proofErr w:type="gramEnd"/>
      <w:r w:rsidR="00ED2FC2">
        <w:t xml:space="preserve"> « </w:t>
      </w:r>
      <w:r w:rsidR="00ED2FC2" w:rsidRPr="00FB5825">
        <w:rPr>
          <w:highlight w:val="yellow"/>
        </w:rPr>
        <w:t>L’emprunteur</w:t>
      </w:r>
      <w:r w:rsidR="00ED2FC2">
        <w:t xml:space="preserve"> », d’une part</w:t>
      </w:r>
    </w:p>
    <w:p w:rsidR="00ED2FC2" w:rsidRDefault="00ED2FC2" w:rsidP="00551544">
      <w:pPr>
        <w:jc w:val="both"/>
      </w:pPr>
      <w:r>
        <w:t>Et,</w:t>
      </w:r>
    </w:p>
    <w:p w:rsidR="00DC69AA" w:rsidRDefault="00DC69AA" w:rsidP="00551544">
      <w:pPr>
        <w:jc w:val="both"/>
      </w:pPr>
      <w:r>
        <w:t>…………………………………………………………………………………………………………………………………………………………….…………………………………………………………………………………………………………………………………………………………………………………………………………………………………………………………………………………………………………………………………………………………………………………………………………………………………………………………………………………….</w:t>
      </w:r>
    </w:p>
    <w:p w:rsidR="0070512F" w:rsidRDefault="0070512F" w:rsidP="00551544">
      <w:pPr>
        <w:jc w:val="both"/>
      </w:pPr>
      <w:r>
        <w:t xml:space="preserve">Ci - après </w:t>
      </w:r>
      <w:proofErr w:type="gramStart"/>
      <w:r>
        <w:t>dénommé</w:t>
      </w:r>
      <w:proofErr w:type="gramEnd"/>
      <w:r>
        <w:t xml:space="preserve"> « Le prêteur », </w:t>
      </w:r>
      <w:r w:rsidR="00ED2FC2">
        <w:t>d’autres p</w:t>
      </w:r>
      <w:r>
        <w:t>art,</w:t>
      </w:r>
    </w:p>
    <w:p w:rsidR="00DC69AA" w:rsidRDefault="0070512F" w:rsidP="00551544">
      <w:pPr>
        <w:jc w:val="both"/>
      </w:pPr>
      <w:r>
        <w:t>Dénommés ensemble « Les parties ».</w:t>
      </w:r>
    </w:p>
    <w:p w:rsidR="00ED2FC2" w:rsidRDefault="0070512F" w:rsidP="00551544">
      <w:pPr>
        <w:jc w:val="both"/>
      </w:pPr>
      <w:r>
        <w:t xml:space="preserve">Il a été préalablement exposé : </w:t>
      </w:r>
    </w:p>
    <w:p w:rsidR="00ED2FC2" w:rsidRDefault="00ED2FC2" w:rsidP="00551544">
      <w:pPr>
        <w:jc w:val="both"/>
      </w:pPr>
      <w:r>
        <w:t xml:space="preserve">L'Association </w:t>
      </w:r>
      <w:r w:rsidRPr="009A026D">
        <w:t>CREA</w:t>
      </w:r>
      <w:r>
        <w:t xml:space="preserve"> créée dans le cadre de la Loi sur l'initiative économiq</w:t>
      </w:r>
      <w:r w:rsidR="009B4E56">
        <w:t>ue (L 2003-721 du 1er Août 2003</w:t>
      </w:r>
      <w:r>
        <w:t xml:space="preserve">, Décret </w:t>
      </w:r>
      <w:r w:rsidR="00BA149B">
        <w:t>2005-505 du 19 Mai 2005), appui</w:t>
      </w:r>
      <w:r w:rsidR="00FF2BF3">
        <w:t>e</w:t>
      </w:r>
      <w:r w:rsidR="00BA149B">
        <w:t xml:space="preserve"> </w:t>
      </w:r>
      <w:r w:rsidR="00FF2BF3">
        <w:t>…………………………………………….</w:t>
      </w:r>
      <w:r w:rsidR="00BA149B">
        <w:t xml:space="preserve"> </w:t>
      </w:r>
      <w:r>
        <w:t>bénéficiant du Contrat d’Appui au Projet d’Entreprise CAPE qui à ce titre, effectue un test d’activité agricole.</w:t>
      </w:r>
    </w:p>
    <w:p w:rsidR="0070512F" w:rsidRDefault="0070512F" w:rsidP="00551544">
      <w:pPr>
        <w:jc w:val="both"/>
      </w:pPr>
      <w:r>
        <w:t>En conséquence de quoi, les parties ont convenu ce qui suit :</w:t>
      </w:r>
    </w:p>
    <w:p w:rsidR="0070512F" w:rsidRPr="009B4E56" w:rsidRDefault="0070512F" w:rsidP="00551544">
      <w:pPr>
        <w:jc w:val="both"/>
        <w:rPr>
          <w:b/>
        </w:rPr>
      </w:pPr>
      <w:r w:rsidRPr="009B4E56">
        <w:rPr>
          <w:b/>
        </w:rPr>
        <w:t>Article 1 - Désignation du bien prêté :</w:t>
      </w:r>
    </w:p>
    <w:p w:rsidR="003D2E43" w:rsidRDefault="003D2E43" w:rsidP="00FF2BF3">
      <w:pPr>
        <w:jc w:val="both"/>
      </w:pPr>
      <w:r>
        <w:t xml:space="preserve">Le prêteur s’engage à laisser à la disposition de l’emprunteur le bien suivant : </w:t>
      </w:r>
    </w:p>
    <w:p w:rsidR="00FF2BF3" w:rsidRDefault="003D2E43" w:rsidP="00FF2BF3">
      <w:pPr>
        <w:jc w:val="both"/>
      </w:pPr>
      <w:r>
        <w:t>Liste du matériel prêté</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lastRenderedPageBreak/>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r>
        <w:t>…………………………………………………………………………………………………………………………………………………………..</w:t>
      </w:r>
    </w:p>
    <w:p w:rsidR="00FF2BF3" w:rsidRDefault="00FF2BF3" w:rsidP="00FF2BF3">
      <w:pPr>
        <w:jc w:val="both"/>
      </w:pPr>
    </w:p>
    <w:p w:rsidR="0070512F" w:rsidRDefault="0070512F" w:rsidP="00FF2BF3">
      <w:pPr>
        <w:jc w:val="both"/>
      </w:pPr>
      <w:proofErr w:type="gramStart"/>
      <w:r>
        <w:t>ci</w:t>
      </w:r>
      <w:proofErr w:type="gramEnd"/>
      <w:r>
        <w:t xml:space="preserve"> après désigné « Le bien ».</w:t>
      </w:r>
    </w:p>
    <w:p w:rsidR="00FF2BF3" w:rsidRPr="003D2E43" w:rsidRDefault="003D2E43" w:rsidP="00551544">
      <w:pPr>
        <w:jc w:val="both"/>
      </w:pPr>
      <w:r w:rsidRPr="003D2E43">
        <w:t xml:space="preserve">Le bien possède l’état d’usure et les défauts suivants : </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Pr="003D2E43" w:rsidRDefault="003D2E43" w:rsidP="00551544">
      <w:pPr>
        <w:jc w:val="both"/>
      </w:pPr>
      <w:r w:rsidRPr="003D2E43">
        <w:t>La valeur du bien prêté est estimé à (en €)</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lastRenderedPageBreak/>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3D2E43">
      <w:pPr>
        <w:jc w:val="both"/>
      </w:pPr>
      <w:r>
        <w:t>…………………………………………………………………………………………………………………………………………………………..</w:t>
      </w:r>
    </w:p>
    <w:p w:rsidR="003D2E43" w:rsidRDefault="003D2E43" w:rsidP="00551544">
      <w:pPr>
        <w:jc w:val="both"/>
      </w:pPr>
      <w:r w:rsidRPr="003D2E43">
        <w:t>L’emprun</w:t>
      </w:r>
      <w:r>
        <w:t>teur acc</w:t>
      </w:r>
      <w:r w:rsidRPr="003D2E43">
        <w:t>e</w:t>
      </w:r>
      <w:r>
        <w:t>p</w:t>
      </w:r>
      <w:r w:rsidRPr="003D2E43">
        <w:t>te le bien prêté dans son état actuel.</w:t>
      </w:r>
    </w:p>
    <w:p w:rsidR="003D2E43" w:rsidRPr="003D2E43" w:rsidRDefault="003D2E43" w:rsidP="00551544">
      <w:pPr>
        <w:jc w:val="both"/>
      </w:pPr>
      <w:r>
        <w:t>Il reconnaît avoir pris connaissance des défauts et de l’usure du bien prêté, décrits ci-avant.</w:t>
      </w:r>
    </w:p>
    <w:p w:rsidR="003D2E43" w:rsidRDefault="003D2E43" w:rsidP="00551544">
      <w:pPr>
        <w:jc w:val="both"/>
        <w:rPr>
          <w:b/>
        </w:rPr>
      </w:pPr>
    </w:p>
    <w:p w:rsidR="0070512F" w:rsidRPr="00DC69AA" w:rsidRDefault="0070512F" w:rsidP="00551544">
      <w:pPr>
        <w:jc w:val="both"/>
        <w:rPr>
          <w:b/>
        </w:rPr>
      </w:pPr>
      <w:r w:rsidRPr="00DC69AA">
        <w:rPr>
          <w:b/>
        </w:rPr>
        <w:t>Article 2 - Durée du contrat :</w:t>
      </w:r>
    </w:p>
    <w:p w:rsidR="0070512F" w:rsidRDefault="0070512F" w:rsidP="00551544">
      <w:pPr>
        <w:jc w:val="both"/>
      </w:pPr>
      <w:r>
        <w:t xml:space="preserve">Le prêt est consenti </w:t>
      </w:r>
      <w:r w:rsidR="003D2E43">
        <w:t xml:space="preserve">entre les deux parties </w:t>
      </w:r>
      <w:r w:rsidR="00E65745">
        <w:t xml:space="preserve">à </w:t>
      </w:r>
      <w:r>
        <w:t xml:space="preserve"> compter</w:t>
      </w:r>
      <w:r w:rsidR="00E87061">
        <w:t xml:space="preserve"> </w:t>
      </w:r>
      <w:r w:rsidR="00BA149B">
        <w:t>d</w:t>
      </w:r>
      <w:r w:rsidR="00DC69AA">
        <w:t>u</w:t>
      </w:r>
      <w:r w:rsidR="003D2E43">
        <w:t xml:space="preserve"> </w:t>
      </w:r>
      <w:r w:rsidR="00DC69AA">
        <w:t>……………………………………………………………………</w:t>
      </w:r>
      <w:r w:rsidR="003D2E43">
        <w:t xml:space="preserve"> </w:t>
      </w:r>
      <w:r w:rsidR="00FF2BF3">
        <w:t xml:space="preserve">et </w:t>
      </w:r>
      <w:r>
        <w:t xml:space="preserve">prendra </w:t>
      </w:r>
      <w:r w:rsidRPr="00FF2BF3">
        <w:t xml:space="preserve">effet </w:t>
      </w:r>
      <w:r w:rsidR="00FF2BF3" w:rsidRPr="00FF2BF3">
        <w:t xml:space="preserve">à la </w:t>
      </w:r>
      <w:r w:rsidR="00E65745" w:rsidRPr="00FF2BF3">
        <w:t xml:space="preserve">date de </w:t>
      </w:r>
      <w:r w:rsidR="00D636B7">
        <w:t>fin du contrat CAPE de ……………………………………………………………………………</w:t>
      </w:r>
    </w:p>
    <w:p w:rsidR="003D2E43" w:rsidRDefault="003D2E43" w:rsidP="00551544">
      <w:pPr>
        <w:jc w:val="both"/>
      </w:pPr>
      <w:r>
        <w:t>Toutefois, à la demande du prêteur, le bien devra lui être restitué avant l’expiration de la durée ainsi fixée par les parties, et dans les plus brefs délais, dans les cas suivants :</w:t>
      </w:r>
    </w:p>
    <w:p w:rsidR="003D2E43" w:rsidRDefault="003D2E43" w:rsidP="003D2E43">
      <w:pPr>
        <w:pStyle w:val="Paragraphedeliste"/>
        <w:numPr>
          <w:ilvl w:val="0"/>
          <w:numId w:val="1"/>
        </w:numPr>
        <w:jc w:val="both"/>
      </w:pPr>
      <w:r>
        <w:t>Le bien prêté ne présente plus d’utilité pour l’emprunteur, compte tenu de l’usage auq</w:t>
      </w:r>
      <w:r w:rsidR="00D636B7">
        <w:t>u</w:t>
      </w:r>
      <w:r>
        <w:t>el il est destiné</w:t>
      </w:r>
    </w:p>
    <w:p w:rsidR="003D2E43" w:rsidRDefault="00FB5825" w:rsidP="003D2E43">
      <w:pPr>
        <w:pStyle w:val="Paragraphedeliste"/>
        <w:numPr>
          <w:ilvl w:val="0"/>
          <w:numId w:val="1"/>
        </w:numPr>
        <w:jc w:val="both"/>
      </w:pPr>
      <w:r>
        <w:t>Le prêteur a un besoin</w:t>
      </w:r>
      <w:r w:rsidR="003D2E43">
        <w:t xml:space="preserve"> pressant et imprévu du bien prêté, conformément aux dispositions de l’article 1889 du C</w:t>
      </w:r>
      <w:r>
        <w:t>o</w:t>
      </w:r>
      <w:r w:rsidR="003D2E43">
        <w:t xml:space="preserve">de civil. Dans ce cas, le prêteur devra en avertir l’emprunteur par tous les moyens, et lui </w:t>
      </w:r>
      <w:r w:rsidR="003D2E43" w:rsidRPr="00FB5825">
        <w:rPr>
          <w:highlight w:val="yellow"/>
        </w:rPr>
        <w:t>laisser un délai de 10 jours</w:t>
      </w:r>
      <w:r w:rsidR="003D2E43">
        <w:t xml:space="preserve"> pour lui rendre le bien prêté.</w:t>
      </w:r>
    </w:p>
    <w:p w:rsidR="003D2E43" w:rsidRPr="00FF2BF3" w:rsidRDefault="003D2E43" w:rsidP="003D2E43">
      <w:pPr>
        <w:jc w:val="both"/>
      </w:pPr>
      <w:r>
        <w:t>A la fin du présent contrat, l’emprunteur s’engage à restituer le bien prêté au pr</w:t>
      </w:r>
      <w:r w:rsidR="00D636B7">
        <w:t>ê</w:t>
      </w:r>
      <w:r>
        <w:t>teur dans les plus brefs délais.</w:t>
      </w:r>
    </w:p>
    <w:p w:rsidR="0070512F" w:rsidRPr="00DC69AA" w:rsidRDefault="0070512F" w:rsidP="00551544">
      <w:pPr>
        <w:jc w:val="both"/>
        <w:rPr>
          <w:b/>
        </w:rPr>
      </w:pPr>
      <w:r w:rsidRPr="00DC69AA">
        <w:rPr>
          <w:b/>
        </w:rPr>
        <w:t xml:space="preserve">Article 3 - </w:t>
      </w:r>
      <w:r w:rsidR="003D2E43" w:rsidRPr="00FB5825">
        <w:rPr>
          <w:b/>
          <w:highlight w:val="yellow"/>
        </w:rPr>
        <w:t>Gratuité</w:t>
      </w:r>
    </w:p>
    <w:p w:rsidR="003D2E43" w:rsidRDefault="003D2E43" w:rsidP="00551544">
      <w:pPr>
        <w:jc w:val="both"/>
      </w:pPr>
      <w:r>
        <w:t xml:space="preserve">Conformément à l’article 1876 du Code civil, le présent contrat est consenti par le prêteur à l’emprunteur </w:t>
      </w:r>
      <w:r w:rsidRPr="00FB5825">
        <w:rPr>
          <w:highlight w:val="yellow"/>
        </w:rPr>
        <w:t>à titre gratuit</w:t>
      </w:r>
      <w:r>
        <w:t>, aucune indemnité ni contrepartie financière ne pourront être exigées par le prêteur à l’emprunteur pendant toute la durée de jouissance de ce dernier.</w:t>
      </w:r>
    </w:p>
    <w:p w:rsidR="00FF2BF3" w:rsidRDefault="0070512F" w:rsidP="00551544">
      <w:pPr>
        <w:jc w:val="both"/>
        <w:rPr>
          <w:b/>
        </w:rPr>
      </w:pPr>
      <w:r w:rsidRPr="003D2E43">
        <w:rPr>
          <w:b/>
        </w:rPr>
        <w:t>Article 4 - Obligations des parties</w:t>
      </w:r>
      <w:r w:rsidR="00FB5825">
        <w:rPr>
          <w:b/>
        </w:rPr>
        <w:t xml:space="preserve"> </w:t>
      </w:r>
      <w:r w:rsidRPr="003D2E43">
        <w:rPr>
          <w:b/>
        </w:rPr>
        <w:t>:</w:t>
      </w:r>
    </w:p>
    <w:p w:rsidR="0070512F" w:rsidRDefault="0070512F" w:rsidP="00551544">
      <w:pPr>
        <w:jc w:val="both"/>
        <w:rPr>
          <w:b/>
        </w:rPr>
      </w:pPr>
      <w:r w:rsidRPr="009B4E56">
        <w:rPr>
          <w:b/>
        </w:rPr>
        <w:t xml:space="preserve">Article 4 </w:t>
      </w:r>
      <w:r w:rsidRPr="009B4E56">
        <w:rPr>
          <w:rFonts w:cs="Calibri"/>
          <w:b/>
        </w:rPr>
        <w:t>–</w:t>
      </w:r>
      <w:r w:rsidRPr="009B4E56">
        <w:rPr>
          <w:b/>
        </w:rPr>
        <w:t xml:space="preserve"> 1 - Obligations </w:t>
      </w:r>
      <w:r w:rsidRPr="009B4E56">
        <w:rPr>
          <w:rFonts w:cs="Calibri"/>
          <w:b/>
        </w:rPr>
        <w:t>à</w:t>
      </w:r>
      <w:r w:rsidRPr="009B4E56">
        <w:rPr>
          <w:b/>
        </w:rPr>
        <w:t xml:space="preserve"> la charge</w:t>
      </w:r>
      <w:r w:rsidR="00224FC8">
        <w:rPr>
          <w:b/>
        </w:rPr>
        <w:t xml:space="preserve"> du prêteur </w:t>
      </w:r>
      <w:r w:rsidRPr="009B4E56">
        <w:rPr>
          <w:b/>
        </w:rPr>
        <w:t>:</w:t>
      </w:r>
    </w:p>
    <w:p w:rsidR="003D2E43" w:rsidRPr="00224FC8" w:rsidRDefault="003D2E43" w:rsidP="00551544">
      <w:pPr>
        <w:jc w:val="both"/>
      </w:pPr>
      <w:r w:rsidRPr="00224FC8">
        <w:t>Par le présent contrat, le prêteur met le bien prêté qu’il possède, à la disposition de l’emprunteur, et s’engage ainsi à :</w:t>
      </w:r>
    </w:p>
    <w:p w:rsidR="003D2E43" w:rsidRPr="00224FC8" w:rsidRDefault="003D2E43" w:rsidP="003D2E43">
      <w:pPr>
        <w:pStyle w:val="Paragraphedeliste"/>
        <w:numPr>
          <w:ilvl w:val="0"/>
          <w:numId w:val="1"/>
        </w:numPr>
        <w:jc w:val="both"/>
      </w:pPr>
      <w:r w:rsidRPr="00224FC8">
        <w:lastRenderedPageBreak/>
        <w:t>Laisser l’emprunteur jouir de la chose pendant toute la durée du présent contrat, conformément à l’article 1888 du Code civil.</w:t>
      </w:r>
    </w:p>
    <w:p w:rsidR="003D2E43" w:rsidRPr="00224FC8" w:rsidRDefault="003D2E43" w:rsidP="003D2E43">
      <w:pPr>
        <w:pStyle w:val="Paragraphedeliste"/>
        <w:numPr>
          <w:ilvl w:val="0"/>
          <w:numId w:val="1"/>
        </w:numPr>
        <w:jc w:val="both"/>
      </w:pPr>
      <w:r w:rsidRPr="00224FC8">
        <w:t>Rembourser, le cas échéant, les dépenses nécessaires à la sauvegarde de la chose engagées par l’emprunteur, conformément à l’article 1890 du Code civil.</w:t>
      </w:r>
    </w:p>
    <w:p w:rsidR="003D2E43" w:rsidRDefault="003D2E43" w:rsidP="00551544">
      <w:pPr>
        <w:pStyle w:val="Paragraphedeliste"/>
        <w:numPr>
          <w:ilvl w:val="0"/>
          <w:numId w:val="1"/>
        </w:numPr>
        <w:jc w:val="both"/>
      </w:pPr>
      <w:r w:rsidRPr="00224FC8">
        <w:t>Avertir l</w:t>
      </w:r>
      <w:r w:rsidR="00D636B7">
        <w:t>’</w:t>
      </w:r>
      <w:r w:rsidRPr="00224FC8">
        <w:t>emprunteur des défauts de la chose su</w:t>
      </w:r>
      <w:r w:rsidR="00D636B7">
        <w:t>s</w:t>
      </w:r>
      <w:r w:rsidRPr="00224FC8">
        <w:t>ceptibles de causer un préjudice à ce dernier, conformément à l’article 1891 du Code civil. A</w:t>
      </w:r>
      <w:r w:rsidR="00D636B7">
        <w:t>i</w:t>
      </w:r>
      <w:r w:rsidRPr="00224FC8">
        <w:t>nsi, le prêteur garantit l’emprunteur contre les vices cachés, et sera à ce titre tenu responsable du préjudice subi par l’emprunteur dans l’usage du bien prêté s’il connaissait les défauts et n’en a pas averti l’emprunteur.</w:t>
      </w:r>
    </w:p>
    <w:p w:rsidR="00D636B7" w:rsidRPr="00D636B7" w:rsidRDefault="00D636B7" w:rsidP="00D636B7">
      <w:pPr>
        <w:pStyle w:val="Paragraphedeliste"/>
        <w:jc w:val="both"/>
      </w:pPr>
    </w:p>
    <w:p w:rsidR="0070512F" w:rsidRPr="009B4E56" w:rsidRDefault="0070512F" w:rsidP="00224FC8">
      <w:pPr>
        <w:jc w:val="both"/>
        <w:rPr>
          <w:b/>
        </w:rPr>
      </w:pPr>
      <w:r w:rsidRPr="009B4E56">
        <w:rPr>
          <w:b/>
        </w:rPr>
        <w:t xml:space="preserve">Article 4 </w:t>
      </w:r>
      <w:r w:rsidRPr="009B4E56">
        <w:rPr>
          <w:rFonts w:cs="Calibri"/>
          <w:b/>
        </w:rPr>
        <w:t>–</w:t>
      </w:r>
      <w:r w:rsidRPr="009B4E56">
        <w:rPr>
          <w:b/>
        </w:rPr>
        <w:t xml:space="preserve"> 2 - Obligations </w:t>
      </w:r>
      <w:r w:rsidRPr="009B4E56">
        <w:rPr>
          <w:rFonts w:cs="Calibri"/>
          <w:b/>
        </w:rPr>
        <w:t>à</w:t>
      </w:r>
      <w:r w:rsidRPr="009B4E56">
        <w:rPr>
          <w:b/>
        </w:rPr>
        <w:t xml:space="preserve"> la charge </w:t>
      </w:r>
      <w:r w:rsidR="00224FC8" w:rsidRPr="009B4E56">
        <w:rPr>
          <w:b/>
        </w:rPr>
        <w:t>de l</w:t>
      </w:r>
      <w:r w:rsidR="00224FC8" w:rsidRPr="009B4E56">
        <w:rPr>
          <w:rFonts w:cs="Calibri"/>
          <w:b/>
        </w:rPr>
        <w:t>’</w:t>
      </w:r>
      <w:r w:rsidR="00224FC8" w:rsidRPr="009B4E56">
        <w:rPr>
          <w:b/>
        </w:rPr>
        <w:t xml:space="preserve">emprunteur </w:t>
      </w:r>
    </w:p>
    <w:p w:rsidR="00224FC8" w:rsidRDefault="00224FC8" w:rsidP="00037280">
      <w:r>
        <w:t xml:space="preserve">Pendant toute la durée du prêt, l’emprunteur est tenu de veiller raisonnablement à la garde et à la conservation du bien, conformément à l’article 1880 du Code civil. Ainsi l’emprunteur s’engage à : </w:t>
      </w:r>
    </w:p>
    <w:p w:rsidR="00224FC8" w:rsidRDefault="00224FC8" w:rsidP="00224FC8">
      <w:pPr>
        <w:pStyle w:val="Paragraphedeliste"/>
        <w:numPr>
          <w:ilvl w:val="0"/>
          <w:numId w:val="1"/>
        </w:numPr>
      </w:pPr>
      <w:r w:rsidRPr="00224FC8">
        <w:t>Ne se servir du bien prêté que pour l’usage déterminé par sa  nature,  sans détourner cet usage ou en abuser, conformément à l’article 1880 du Code civil. A défaut pour l’emprunteur de respecter la désignation du bien prêté, il sera tenu des risques, conformément à l’article 1881 du Code civil.</w:t>
      </w:r>
      <w:r w:rsidR="00D636B7">
        <w:t xml:space="preserve"> </w:t>
      </w:r>
      <w:r w:rsidRPr="00224FC8">
        <w:t>Si le bien prêté est détérioré par l’usage qui en est fait, et sans faute de l’emprunteur, ce dernier n’en sera pas jugé responsable, conformément à l’article 1884 du Code civil.</w:t>
      </w:r>
      <w:r w:rsidR="00D636B7">
        <w:t xml:space="preserve"> L’abus </w:t>
      </w:r>
      <w:r w:rsidRPr="00224FC8">
        <w:t>dans l’usage du bien prêté entrainera également la résiliation du prêt et l’attribution de dommages-intérêts au prêteur, en réparation du préjudice que l’abus lui a causé.</w:t>
      </w:r>
    </w:p>
    <w:p w:rsidR="00224FC8" w:rsidRDefault="00224FC8" w:rsidP="00224FC8">
      <w:pPr>
        <w:pStyle w:val="Paragraphedeliste"/>
        <w:numPr>
          <w:ilvl w:val="0"/>
          <w:numId w:val="1"/>
        </w:numPr>
      </w:pPr>
      <w:r>
        <w:t>Supporter à titre définitif les dépenses exposées par lui pour jouir du bien prêté, conformément à l’article 1886 du Code civil.</w:t>
      </w:r>
    </w:p>
    <w:p w:rsidR="00224FC8" w:rsidRDefault="00224FC8" w:rsidP="00224FC8">
      <w:pPr>
        <w:pStyle w:val="Paragraphedeliste"/>
        <w:numPr>
          <w:ilvl w:val="0"/>
          <w:numId w:val="1"/>
        </w:numPr>
      </w:pPr>
      <w:r>
        <w:t>Ne pas modifier le bien prêté, sauf accord exprès et par écrit du prêteur ou en cas de réparations nécessaires à la jouissance du bien.  Le prêteur pourra, au terme du contrat, conserver les modifications régulièrement réalisées, ou obliger l’emprunteur à remettre le bien dans l’état dans lequel il se trouvait au jour de sa mise à disposition.</w:t>
      </w:r>
    </w:p>
    <w:p w:rsidR="00224FC8" w:rsidRDefault="00224FC8" w:rsidP="00224FC8">
      <w:pPr>
        <w:pStyle w:val="Paragraphedeliste"/>
        <w:numPr>
          <w:ilvl w:val="0"/>
          <w:numId w:val="1"/>
        </w:numPr>
      </w:pPr>
      <w:r>
        <w:t>En cas de perte du bien prêté, à verser au prêteur une somme égale à la valeur estimée du bien, à titre d’indemnisation ou à obtenir l’accord, exprès et par écrit, du prêteur, afin de lui restituer, à titre de remplacement, un bien équivalent. Les risques étant à la charge du prêteur qui demeure propriétaire de la chose, l’emprunteur sera libéré de son obligation de restitution en raison de la perte de la chose, s’il apporte la preuve de l’absence de faute de sa part ou d’un cas fortuit.</w:t>
      </w:r>
    </w:p>
    <w:p w:rsidR="00224FC8" w:rsidRDefault="00224FC8" w:rsidP="00224FC8">
      <w:pPr>
        <w:pStyle w:val="Paragraphedeliste"/>
        <w:numPr>
          <w:ilvl w:val="0"/>
          <w:numId w:val="1"/>
        </w:numPr>
      </w:pPr>
      <w:r>
        <w:t>Utiliser personnellement le bien prêté. Il est ainsi expressément interdit à l’emprunteur de prêter lui-même le bien à un tiers, sans en avoir obtenu le consentement préalable et par écrit du prêteur.</w:t>
      </w:r>
    </w:p>
    <w:p w:rsidR="00224FC8" w:rsidRDefault="00224FC8" w:rsidP="00224FC8">
      <w:pPr>
        <w:pStyle w:val="Paragraphedeliste"/>
        <w:numPr>
          <w:ilvl w:val="0"/>
          <w:numId w:val="1"/>
        </w:numPr>
      </w:pPr>
      <w:r>
        <w:t>En cas de détérioration du bien prêté, par négligence ou usage non conforme à sa destination, à en assumer la responsabilité et indemniser le prêteur pour le préjudice qui en est résulté. L’emprunteur n’est pas tenu de cette indemnisation dans le cas ou le bien prêté serait détérioré par le seul effet du temps</w:t>
      </w:r>
      <w:r w:rsidR="00D636B7">
        <w:t>, sauf en cas de restitution tardive du bien au prêteur.</w:t>
      </w:r>
    </w:p>
    <w:p w:rsidR="00D636B7" w:rsidRDefault="00D636B7" w:rsidP="00224FC8">
      <w:pPr>
        <w:pStyle w:val="Paragraphedeliste"/>
        <w:numPr>
          <w:ilvl w:val="0"/>
          <w:numId w:val="1"/>
        </w:numPr>
      </w:pPr>
      <w:r>
        <w:lastRenderedPageBreak/>
        <w:t>Assumer la responsabilité de tout dommage aux biens ou aux personnes occasionnés par le bien prêté.</w:t>
      </w:r>
    </w:p>
    <w:p w:rsidR="00224FC8" w:rsidRPr="00D636B7" w:rsidRDefault="00D636B7" w:rsidP="00037280">
      <w:pPr>
        <w:pStyle w:val="Paragraphedeliste"/>
        <w:numPr>
          <w:ilvl w:val="0"/>
          <w:numId w:val="1"/>
        </w:numPr>
      </w:pPr>
      <w:r>
        <w:t>Le cas échéant, souscrire, dans u</w:t>
      </w:r>
      <w:r w:rsidR="00FB5825">
        <w:t>n</w:t>
      </w:r>
      <w:r>
        <w:t xml:space="preserve"> délai raisonnable à compter de la signature du présent contrat, toute assurance qui serait rendue nécessaire par les usages, lois et règlement du fait de la nature du bien prêté.</w:t>
      </w:r>
    </w:p>
    <w:p w:rsidR="0070512F" w:rsidRPr="009B4E56" w:rsidRDefault="0070512F" w:rsidP="00551544">
      <w:pPr>
        <w:jc w:val="both"/>
        <w:rPr>
          <w:b/>
        </w:rPr>
      </w:pPr>
      <w:r w:rsidRPr="009B4E56">
        <w:rPr>
          <w:b/>
        </w:rPr>
        <w:t xml:space="preserve">Article </w:t>
      </w:r>
      <w:r w:rsidR="00D636B7">
        <w:rPr>
          <w:b/>
        </w:rPr>
        <w:t>5</w:t>
      </w:r>
      <w:r w:rsidRPr="009B4E56">
        <w:rPr>
          <w:b/>
        </w:rPr>
        <w:t xml:space="preserve"> - Tolérances :</w:t>
      </w:r>
    </w:p>
    <w:p w:rsidR="0070512F" w:rsidRDefault="0070512F" w:rsidP="00551544">
      <w:pPr>
        <w:jc w:val="both"/>
      </w:pPr>
      <w:r>
        <w:t xml:space="preserve">Toutes tolérances de la part du prêteur, concernant l’ensemble des clauses </w:t>
      </w:r>
      <w:r w:rsidR="00D636B7">
        <w:t>susmentionnées</w:t>
      </w:r>
      <w:r>
        <w:t xml:space="preserve"> et quel</w:t>
      </w:r>
      <w:r w:rsidR="00E87061">
        <w:t xml:space="preserve"> </w:t>
      </w:r>
      <w:r>
        <w:t>qu’en</w:t>
      </w:r>
      <w:r w:rsidR="00E87061">
        <w:t xml:space="preserve"> </w:t>
      </w:r>
      <w:r>
        <w:t>soit la durée, ne seront génératrices d’un droit quelconque au profit de l’emprunteur.</w:t>
      </w:r>
    </w:p>
    <w:p w:rsidR="00E65745" w:rsidRPr="009B4E56" w:rsidRDefault="00D636B7" w:rsidP="00551544">
      <w:pPr>
        <w:jc w:val="both"/>
        <w:rPr>
          <w:b/>
        </w:rPr>
      </w:pPr>
      <w:r>
        <w:rPr>
          <w:b/>
        </w:rPr>
        <w:t>Article 6</w:t>
      </w:r>
      <w:r w:rsidR="00E65745" w:rsidRPr="009B4E56">
        <w:rPr>
          <w:b/>
        </w:rPr>
        <w:t xml:space="preserve"> : Conditions particulières </w:t>
      </w:r>
    </w:p>
    <w:p w:rsidR="00E65745" w:rsidRDefault="00E65745" w:rsidP="00551544">
      <w:pPr>
        <w:jc w:val="both"/>
      </w:pPr>
      <w:r>
        <w:t>Transfert du contrat</w:t>
      </w:r>
    </w:p>
    <w:p w:rsidR="00E65745" w:rsidRDefault="00BA149B" w:rsidP="00551544">
      <w:pPr>
        <w:jc w:val="both"/>
      </w:pPr>
      <w:r>
        <w:t xml:space="preserve">Lorsque </w:t>
      </w:r>
      <w:r w:rsidR="009B4E56">
        <w:t>M…………………………………………………………………………</w:t>
      </w:r>
      <w:r>
        <w:t xml:space="preserve"> </w:t>
      </w:r>
      <w:r w:rsidR="00E65745">
        <w:t>quittera l'association CREA pour créer sa propre activité</w:t>
      </w:r>
      <w:r w:rsidR="00D636B7" w:rsidRPr="00D636B7">
        <w:t xml:space="preserve"> </w:t>
      </w:r>
      <w:r w:rsidR="00D636B7">
        <w:t xml:space="preserve">cela entraînera la fin dudit contrat et toutes relations contractuelles entre CREA et </w:t>
      </w:r>
      <w:r w:rsidR="00D636B7" w:rsidRPr="00FB5825">
        <w:rPr>
          <w:highlight w:val="yellow"/>
        </w:rPr>
        <w:t>l'entreprise</w:t>
      </w:r>
      <w:r w:rsidR="00D636B7">
        <w:t xml:space="preserve">, qui </w:t>
      </w:r>
      <w:r w:rsidR="00E65745">
        <w:t xml:space="preserve">sera dégagée de toutes relations contractuelles et responsabilité vis-à-vis de </w:t>
      </w:r>
      <w:r w:rsidR="00E65745" w:rsidRPr="00FB5825">
        <w:rPr>
          <w:highlight w:val="yellow"/>
        </w:rPr>
        <w:t>l'entreprise</w:t>
      </w:r>
      <w:r w:rsidR="00E65745">
        <w:t>, sans préavis.</w:t>
      </w:r>
    </w:p>
    <w:p w:rsidR="00E65745" w:rsidRDefault="00E65745" w:rsidP="00551544">
      <w:pPr>
        <w:jc w:val="both"/>
      </w:pPr>
      <w:r>
        <w:t>Cessation d’activité</w:t>
      </w:r>
    </w:p>
    <w:p w:rsidR="00E65745" w:rsidRDefault="009B4E56" w:rsidP="00551544">
      <w:pPr>
        <w:jc w:val="both"/>
      </w:pPr>
      <w:r>
        <w:t>Si M…………………………………………………………………………………..</w:t>
      </w:r>
      <w:r w:rsidR="00E65745">
        <w:t>devait mettre fin à son contrat avec la couveuse CREA pour une autre raison que la création de sa propre entreprise, cela entraînera la fin dudit contrat et toutes relations contractuelles entre CREA et l'entreprise, sans préavis.</w:t>
      </w:r>
    </w:p>
    <w:p w:rsidR="0070512F" w:rsidRPr="009B4E56" w:rsidRDefault="0070512F" w:rsidP="00551544">
      <w:pPr>
        <w:jc w:val="both"/>
        <w:rPr>
          <w:b/>
        </w:rPr>
      </w:pPr>
      <w:r w:rsidRPr="009B4E56">
        <w:rPr>
          <w:b/>
        </w:rPr>
        <w:t xml:space="preserve">Article </w:t>
      </w:r>
      <w:r w:rsidR="00D636B7">
        <w:rPr>
          <w:b/>
        </w:rPr>
        <w:t>7</w:t>
      </w:r>
      <w:r w:rsidRPr="009B4E56">
        <w:rPr>
          <w:b/>
        </w:rPr>
        <w:t xml:space="preserve"> - Loi applicable et juridiction compétente :</w:t>
      </w:r>
    </w:p>
    <w:p w:rsidR="0070512F" w:rsidRDefault="0070512F" w:rsidP="00551544">
      <w:pPr>
        <w:jc w:val="both"/>
      </w:pPr>
      <w:r>
        <w:t>Pour tout litige concernant l’interprétation et/ou l’exécution des présentes, que les parties ne</w:t>
      </w:r>
      <w:r w:rsidR="00E87061">
        <w:t xml:space="preserve"> </w:t>
      </w:r>
      <w:r>
        <w:t>pourraient</w:t>
      </w:r>
      <w:r w:rsidR="00E87061">
        <w:t xml:space="preserve"> </w:t>
      </w:r>
      <w:r>
        <w:t>résoudre à l’amiable, il est fait attribution de compétence au Tribunal de Grande Instance</w:t>
      </w:r>
      <w:r w:rsidR="00E87061">
        <w:t xml:space="preserve"> </w:t>
      </w:r>
      <w:r w:rsidR="00BA149B">
        <w:t>de</w:t>
      </w:r>
      <w:r w:rsidR="00D636B7">
        <w:t xml:space="preserve"> Avignon</w:t>
      </w:r>
      <w:r>
        <w:t>.</w:t>
      </w:r>
    </w:p>
    <w:p w:rsidR="0070512F" w:rsidRDefault="00BA149B" w:rsidP="00037280">
      <w:r>
        <w:t xml:space="preserve">Fait à </w:t>
      </w:r>
      <w:r w:rsidR="009B4E56">
        <w:t>……………………………………………………………………..</w:t>
      </w:r>
    </w:p>
    <w:p w:rsidR="0070512F" w:rsidRDefault="0070512F" w:rsidP="00037280">
      <w:r>
        <w:t xml:space="preserve">En </w:t>
      </w:r>
      <w:r w:rsidR="00E65745">
        <w:t>trois</w:t>
      </w:r>
      <w:r w:rsidR="00BA149B">
        <w:t xml:space="preserve"> exemplaires le </w:t>
      </w:r>
      <w:r w:rsidR="009B4E56">
        <w:t>………………………………………….</w:t>
      </w:r>
      <w:r w:rsidR="00BA149B">
        <w:t>.</w:t>
      </w:r>
    </w:p>
    <w:p w:rsidR="0070512F" w:rsidRDefault="0070512F" w:rsidP="00037280">
      <w:pPr>
        <w:ind w:left="3402" w:hanging="3402"/>
      </w:pPr>
      <w:r>
        <w:t xml:space="preserve">Le prêteur </w:t>
      </w:r>
      <w:r w:rsidR="00E65745">
        <w:t xml:space="preserve">   </w:t>
      </w:r>
      <w:r w:rsidR="00E65745">
        <w:tab/>
      </w:r>
      <w:r>
        <w:t>L’emprunteur</w:t>
      </w:r>
      <w:r w:rsidR="00E65745">
        <w:t xml:space="preserve"> </w:t>
      </w:r>
      <w:r w:rsidR="00E65745">
        <w:tab/>
      </w:r>
      <w:r w:rsidR="00E65745">
        <w:tab/>
      </w:r>
      <w:r w:rsidR="00E65745">
        <w:tab/>
      </w:r>
      <w:r w:rsidR="00E65745">
        <w:tab/>
      </w:r>
      <w:r w:rsidR="00E65745" w:rsidRPr="00FB5825">
        <w:rPr>
          <w:highlight w:val="yellow"/>
        </w:rPr>
        <w:t>L’entrepreneur</w:t>
      </w:r>
    </w:p>
    <w:p w:rsidR="00E65745" w:rsidRPr="00E65745" w:rsidRDefault="00E65745" w:rsidP="00037280">
      <w:pPr>
        <w:rPr>
          <w:b/>
        </w:rPr>
      </w:pPr>
      <w:r>
        <w:tab/>
      </w:r>
      <w:r>
        <w:tab/>
      </w:r>
      <w:r>
        <w:tab/>
      </w:r>
      <w:r>
        <w:tab/>
      </w:r>
      <w:r w:rsidRPr="00E65745">
        <w:rPr>
          <w:b/>
        </w:rPr>
        <w:t>Philippe VANDERPLANCKE</w:t>
      </w:r>
    </w:p>
    <w:p w:rsidR="00E65745" w:rsidRDefault="00E65745" w:rsidP="00037280"/>
    <w:p w:rsidR="003E1B00" w:rsidRDefault="003E1B00" w:rsidP="00037280"/>
    <w:p w:rsidR="0070512F" w:rsidRDefault="0070512F" w:rsidP="00037280"/>
    <w:sectPr w:rsidR="0070512F" w:rsidSect="00B87D26">
      <w:headerReference w:type="default" r:id="rId7"/>
      <w:footerReference w:type="default" r:id="rId8"/>
      <w:pgSz w:w="11906" w:h="16838"/>
      <w:pgMar w:top="181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84" w:rsidRDefault="00EE4C84" w:rsidP="00C05F7B">
      <w:pPr>
        <w:spacing w:after="0" w:line="240" w:lineRule="auto"/>
      </w:pPr>
      <w:r>
        <w:separator/>
      </w:r>
    </w:p>
  </w:endnote>
  <w:endnote w:type="continuationSeparator" w:id="0">
    <w:p w:rsidR="00EE4C84" w:rsidRDefault="00EE4C84" w:rsidP="00C05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F3" w:rsidRDefault="00EC131A">
    <w:pPr>
      <w:pStyle w:val="Pieddepage"/>
      <w:jc w:val="right"/>
    </w:pPr>
    <w:fldSimple w:instr="PAGE   \* MERGEFORMAT">
      <w:r w:rsidR="005B2EDE">
        <w:rPr>
          <w:noProof/>
        </w:rPr>
        <w:t>1</w:t>
      </w:r>
    </w:fldSimple>
    <w:r w:rsidR="00FF2BF3">
      <w:t>/4</w:t>
    </w:r>
  </w:p>
  <w:p w:rsidR="00FF2BF3" w:rsidRDefault="00FF2B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84" w:rsidRDefault="00EE4C84" w:rsidP="00C05F7B">
      <w:pPr>
        <w:spacing w:after="0" w:line="240" w:lineRule="auto"/>
      </w:pPr>
      <w:r>
        <w:separator/>
      </w:r>
    </w:p>
  </w:footnote>
  <w:footnote w:type="continuationSeparator" w:id="0">
    <w:p w:rsidR="00EE4C84" w:rsidRDefault="00EE4C84" w:rsidP="00C05F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F3" w:rsidRDefault="00FF2BF3">
    <w:pPr>
      <w:pStyle w:val="En-tte"/>
    </w:pPr>
    <w:r>
      <w:rPr>
        <w:noProof/>
        <w:lang w:eastAsia="fr-FR"/>
      </w:rPr>
      <w:drawing>
        <wp:anchor distT="0" distB="0" distL="114300" distR="114300" simplePos="0" relativeHeight="251658240" behindDoc="1" locked="0" layoutInCell="1" allowOverlap="1">
          <wp:simplePos x="0" y="0"/>
          <wp:positionH relativeFrom="column">
            <wp:posOffset>-795020</wp:posOffset>
          </wp:positionH>
          <wp:positionV relativeFrom="paragraph">
            <wp:posOffset>-354330</wp:posOffset>
          </wp:positionV>
          <wp:extent cx="1746250" cy="990600"/>
          <wp:effectExtent l="19050" t="0" r="6350" b="0"/>
          <wp:wrapTight wrapText="bothSides">
            <wp:wrapPolygon edited="0">
              <wp:start x="-236" y="0"/>
              <wp:lineTo x="-236" y="21185"/>
              <wp:lineTo x="21679" y="21185"/>
              <wp:lineTo x="21207" y="19938"/>
              <wp:lineTo x="21679" y="18277"/>
              <wp:lineTo x="21679" y="13708"/>
              <wp:lineTo x="21443" y="13292"/>
              <wp:lineTo x="21679" y="10800"/>
              <wp:lineTo x="21679" y="0"/>
              <wp:lineTo x="-236" y="0"/>
            </wp:wrapPolygon>
          </wp:wrapTight>
          <wp:docPr id="2" name="Image 1" descr="logo ETA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A84.png"/>
                  <pic:cNvPicPr/>
                </pic:nvPicPr>
                <pic:blipFill>
                  <a:blip r:embed="rId1"/>
                  <a:stretch>
                    <a:fillRect/>
                  </a:stretch>
                </pic:blipFill>
                <pic:spPr>
                  <a:xfrm>
                    <a:off x="0" y="0"/>
                    <a:ext cx="1746250" cy="990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56A2A"/>
    <w:multiLevelType w:val="hybridMultilevel"/>
    <w:tmpl w:val="378A34CC"/>
    <w:lvl w:ilvl="0" w:tplc="9940CCF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70512F"/>
    <w:rsid w:val="0002304B"/>
    <w:rsid w:val="00026071"/>
    <w:rsid w:val="00037280"/>
    <w:rsid w:val="00082D76"/>
    <w:rsid w:val="00224FC8"/>
    <w:rsid w:val="00314361"/>
    <w:rsid w:val="003D2E43"/>
    <w:rsid w:val="003E1B00"/>
    <w:rsid w:val="004D1C33"/>
    <w:rsid w:val="00551544"/>
    <w:rsid w:val="005640CA"/>
    <w:rsid w:val="005B2EDE"/>
    <w:rsid w:val="00617B3A"/>
    <w:rsid w:val="00644F2E"/>
    <w:rsid w:val="00652BE1"/>
    <w:rsid w:val="0070512F"/>
    <w:rsid w:val="00793415"/>
    <w:rsid w:val="007D754A"/>
    <w:rsid w:val="008609B9"/>
    <w:rsid w:val="008E25FA"/>
    <w:rsid w:val="008F066B"/>
    <w:rsid w:val="0091742C"/>
    <w:rsid w:val="009A026D"/>
    <w:rsid w:val="009B4E56"/>
    <w:rsid w:val="009E5BE7"/>
    <w:rsid w:val="00A00F00"/>
    <w:rsid w:val="00A93EA1"/>
    <w:rsid w:val="00B87D26"/>
    <w:rsid w:val="00B903F2"/>
    <w:rsid w:val="00B97ADE"/>
    <w:rsid w:val="00BA149B"/>
    <w:rsid w:val="00C05F7B"/>
    <w:rsid w:val="00D636B7"/>
    <w:rsid w:val="00DA2490"/>
    <w:rsid w:val="00DC69AA"/>
    <w:rsid w:val="00E65745"/>
    <w:rsid w:val="00E714BE"/>
    <w:rsid w:val="00E87061"/>
    <w:rsid w:val="00EC131A"/>
    <w:rsid w:val="00ED2FC2"/>
    <w:rsid w:val="00EE4C84"/>
    <w:rsid w:val="00FB5825"/>
    <w:rsid w:val="00FF2B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7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D2FC2"/>
    <w:rPr>
      <w:rFonts w:ascii="Cambria" w:eastAsia="Cambria" w:hAnsi="Cambria"/>
    </w:rPr>
    <w:tblPr>
      <w:tblStyleRow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Mar>
        <w:top w:w="28" w:type="dxa"/>
        <w:bottom w:w="28" w:type="dxa"/>
      </w:tcMar>
      <w:vAlign w:val="center"/>
    </w:tcPr>
    <w:tblStylePr w:type="firstRow">
      <w:rPr>
        <w:b/>
        <w:color w:val="FF5A00"/>
      </w:rPr>
    </w:tblStylePr>
    <w:tblStylePr w:type="firstCol">
      <w:rPr>
        <w:b/>
      </w:rPr>
    </w:tblStylePr>
    <w:tblStylePr w:type="band1Horz">
      <w:tblPr/>
      <w:tcPr>
        <w:shd w:val="clear" w:color="auto" w:fill="D9D9D9"/>
      </w:tcPr>
    </w:tblStylePr>
  </w:style>
  <w:style w:type="paragraph" w:styleId="En-tte">
    <w:name w:val="header"/>
    <w:basedOn w:val="Normal"/>
    <w:link w:val="En-tteCar"/>
    <w:uiPriority w:val="99"/>
    <w:unhideWhenUsed/>
    <w:rsid w:val="00C05F7B"/>
    <w:pPr>
      <w:tabs>
        <w:tab w:val="center" w:pos="4536"/>
        <w:tab w:val="right" w:pos="9072"/>
      </w:tabs>
    </w:pPr>
  </w:style>
  <w:style w:type="character" w:customStyle="1" w:styleId="En-tteCar">
    <w:name w:val="En-tête Car"/>
    <w:link w:val="En-tte"/>
    <w:uiPriority w:val="99"/>
    <w:rsid w:val="00C05F7B"/>
    <w:rPr>
      <w:sz w:val="22"/>
      <w:szCs w:val="22"/>
      <w:lang w:eastAsia="en-US"/>
    </w:rPr>
  </w:style>
  <w:style w:type="paragraph" w:styleId="Pieddepage">
    <w:name w:val="footer"/>
    <w:basedOn w:val="Normal"/>
    <w:link w:val="PieddepageCar"/>
    <w:uiPriority w:val="99"/>
    <w:unhideWhenUsed/>
    <w:rsid w:val="00C05F7B"/>
    <w:pPr>
      <w:tabs>
        <w:tab w:val="center" w:pos="4536"/>
        <w:tab w:val="right" w:pos="9072"/>
      </w:tabs>
    </w:pPr>
  </w:style>
  <w:style w:type="character" w:customStyle="1" w:styleId="PieddepageCar">
    <w:name w:val="Pied de page Car"/>
    <w:link w:val="Pieddepage"/>
    <w:uiPriority w:val="99"/>
    <w:rsid w:val="00C05F7B"/>
    <w:rPr>
      <w:sz w:val="22"/>
      <w:szCs w:val="22"/>
      <w:lang w:eastAsia="en-US"/>
    </w:rPr>
  </w:style>
  <w:style w:type="paragraph" w:styleId="Textedebulles">
    <w:name w:val="Balloon Text"/>
    <w:basedOn w:val="Normal"/>
    <w:link w:val="TextedebullesCar"/>
    <w:uiPriority w:val="99"/>
    <w:semiHidden/>
    <w:unhideWhenUsed/>
    <w:rsid w:val="00FF2B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BF3"/>
    <w:rPr>
      <w:rFonts w:ascii="Tahoma" w:hAnsi="Tahoma" w:cs="Tahoma"/>
      <w:sz w:val="16"/>
      <w:szCs w:val="16"/>
      <w:lang w:eastAsia="en-US"/>
    </w:rPr>
  </w:style>
  <w:style w:type="paragraph" w:styleId="Paragraphedeliste">
    <w:name w:val="List Paragraph"/>
    <w:basedOn w:val="Normal"/>
    <w:uiPriority w:val="34"/>
    <w:qFormat/>
    <w:rsid w:val="003D2E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costes</dc:creator>
  <cp:lastModifiedBy>Marie PONS-RAMELLS</cp:lastModifiedBy>
  <cp:revision>6</cp:revision>
  <cp:lastPrinted>2016-06-07T10:25:00Z</cp:lastPrinted>
  <dcterms:created xsi:type="dcterms:W3CDTF">2016-03-10T16:52:00Z</dcterms:created>
  <dcterms:modified xsi:type="dcterms:W3CDTF">2016-06-07T11:57:00Z</dcterms:modified>
</cp:coreProperties>
</file>