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Guide d’entretien de rencontre des agriculteurs</w:t>
      </w:r>
    </w:p>
    <w:p>
      <w:pPr/>
      <w:r>
        <w:rPr>
          <w:rFonts w:ascii="Times" w:h-ansi="Times" w:cs="Times"/>
          <w:sz w:val="24"/>
          <w:sz-cs w:val="24"/>
        </w:rPr>
        <w:t xml:space="preserve"/>
      </w:r>
    </w:p>
    <w:p>
      <w:pPr/>
      <w:r>
        <w:rPr>
          <w:rFonts w:ascii="Times" w:h-ansi="Times" w:cs="Times"/>
          <w:sz w:val="24"/>
          <w:sz-cs w:val="24"/>
        </w:rPr>
        <w:t xml:space="preserve">Finalité : </w:t>
      </w:r>
    </w:p>
    <w:p>
      <w:pPr/>
      <w:r>
        <w:rPr>
          <w:rFonts w:ascii="Times" w:h-ansi="Times" w:cs="Times"/>
          <w:sz w:val="24"/>
          <w:sz-cs w:val="24"/>
        </w:rPr>
        <w:t xml:space="preserve">Nous voulons que </w:t>
      </w:r>
      <w:r>
        <w:rPr>
          <w:rFonts w:ascii="Times" w:h-ansi="Times" w:cs="Times"/>
          <w:sz w:val="24"/>
          <w:sz-cs w:val="24"/>
          <w:u w:val="single"/>
        </w:rPr>
        <w:t xml:space="preserve">des agriculteurs s’engagent </w:t>
      </w:r>
      <w:r>
        <w:rPr>
          <w:rFonts w:ascii="Times" w:h-ansi="Times" w:cs="Times"/>
          <w:sz w:val="24"/>
          <w:sz-cs w:val="24"/>
        </w:rPr>
        <w:t xml:space="preserve">dans notre démarche et accueillent des porteurs de projet en test chez lui.</w:t>
      </w:r>
    </w:p>
    <w:p>
      <w:pPr/>
      <w:r>
        <w:rPr>
          <w:rFonts w:ascii="Times" w:h-ansi="Times" w:cs="Times"/>
          <w:sz w:val="24"/>
          <w:sz-cs w:val="24"/>
        </w:rPr>
        <w:t xml:space="preserve">Objectifs :</w:t>
      </w:r>
    </w:p>
    <w:p>
      <w:pPr/>
      <w:r>
        <w:rPr>
          <w:rFonts w:ascii="Times" w:h-ansi="Times" w:cs="Times"/>
          <w:sz w:val="24"/>
          <w:sz-cs w:val="24"/>
          <w:u w:val="single"/>
        </w:rPr>
        <w:t xml:space="preserve">Etablir la confiance, éveiller l'intérêt</w:t>
      </w:r>
    </w:p>
    <w:p>
      <w:pPr/>
      <w:r>
        <w:rPr>
          <w:rFonts w:ascii="Times" w:h-ansi="Times" w:cs="Times"/>
          <w:sz w:val="24"/>
          <w:sz-cs w:val="24"/>
        </w:rPr>
        <w:t xml:space="preserve">Prendre un deuxième rendez-vous avec l’agriculteur</w:t>
      </w:r>
    </w:p>
    <w:p>
      <w:pPr/>
      <w:r>
        <w:rPr>
          <w:rFonts w:ascii="Times" w:h-ansi="Times" w:cs="Times"/>
          <w:sz w:val="24"/>
          <w:sz-cs w:val="24"/>
        </w:rPr>
        <w:t xml:space="preserve">Voir ses terres</w:t>
      </w:r>
    </w:p>
    <w:p>
      <w:pPr/>
      <w:r>
        <w:rPr>
          <w:rFonts w:ascii="Times" w:h-ansi="Times" w:cs="Times"/>
          <w:sz w:val="24"/>
          <w:sz-cs w:val="24"/>
        </w:rPr>
        <w:t xml:space="preserve">Qu’il comprenne (</w:t>
      </w:r>
      <w:r>
        <w:rPr>
          <w:rFonts w:ascii="Times" w:h-ansi="Times" w:cs="Times"/>
          <w:sz w:val="24"/>
          <w:sz-cs w:val="24"/>
          <w:u w:val="single"/>
        </w:rPr>
        <w:t xml:space="preserve">au moins un peu</w:t>
      </w:r>
      <w:r>
        <w:rPr>
          <w:rFonts w:ascii="Times" w:h-ansi="Times" w:cs="Times"/>
          <w:sz w:val="24"/>
          <w:sz-cs w:val="24"/>
        </w:rPr>
        <w:t xml:space="preserve">) bien notre projet.</w:t>
      </w:r>
    </w:p>
    <w:p>
      <w:pPr/>
      <w:r>
        <w:rPr>
          <w:rFonts w:ascii="Times" w:h-ansi="Times" w:cs="Times"/>
          <w:sz w:val="24"/>
          <w:sz-cs w:val="24"/>
        </w:rPr>
        <w:t xml:space="preserve"/>
      </w:r>
    </w:p>
    <w:p>
      <w:pPr/>
      <w:r>
        <w:rPr>
          <w:rFonts w:ascii="Times" w:h-ansi="Times" w:cs="Times"/>
          <w:sz w:val="24"/>
          <w:sz-cs w:val="24"/>
        </w:rPr>
        <w:t xml:space="preserve">Déroulement de l’entretien :</w:t>
      </w:r>
    </w:p>
    <w:p>
      <w:pPr/>
      <w:r>
        <w:rPr>
          <w:rFonts w:ascii="Times" w:h-ansi="Times" w:cs="Times"/>
          <w:sz w:val="24"/>
          <w:sz-cs w:val="24"/>
        </w:rPr>
        <w:t xml:space="preserve">Présentation des interviewers : de manière personnelle, en lien avec le milieu agricole. Instaurer un climat de confiance.</w:t>
      </w:r>
    </w:p>
    <w:p>
      <w:pPr/>
      <w:r>
        <w:rPr>
          <w:rFonts w:ascii="Times" w:h-ansi="Times" w:cs="Times"/>
          <w:sz w:val="24"/>
          <w:sz-cs w:val="24"/>
        </w:rPr>
        <w:t xml:space="preserve">Présentation de la pépinière :</w:t>
      </w:r>
    </w:p>
    <w:p>
      <w:pPr/>
      <w:r>
        <w:rPr>
          <w:rFonts w:ascii="Times" w:h-ansi="Times" w:cs="Times"/>
          <w:sz w:val="24"/>
          <w:sz-cs w:val="24"/>
        </w:rPr>
        <w:t xml:space="preserve"/>
        <w:tab/>
        <w:t xml:space="preserve">-Angle d’attaque : Exploitation agricole avec productions</w:t>
      </w:r>
    </w:p>
    <w:p>
      <w:pPr>
        <w:ind w:left="2490"/>
      </w:pPr>
      <w:r>
        <w:rPr>
          <w:rFonts w:ascii="Times" w:h-ansi="Times" w:cs="Times"/>
          <w:sz w:val="24"/>
          <w:sz-cs w:val="24"/>
        </w:rPr>
        <w:t xml:space="preserve">Porteurs de projets en test actuellement et aussi ceux déjà sortis       (réussite)</w:t>
      </w:r>
      <w:r>
        <w:rPr>
          <w:rFonts w:ascii="Times" w:h-ansi="Times" w:cs="Times"/>
          <w:sz w:val="24"/>
          <w:sz-cs w:val="24"/>
          <w:u w:val="single"/>
        </w:rPr>
        <w:t xml:space="preserve"> Il faut surtout démontrer notre sérieux, sortir de la crainte du babacool</w:t>
      </w:r>
      <w:r>
        <w:rPr>
          <w:rFonts w:ascii="Times" w:h-ansi="Times" w:cs="Times"/>
          <w:sz w:val="24"/>
          <w:sz-cs w:val="24"/>
        </w:rPr>
        <w:t xml:space="preserve"/>
      </w:r>
    </w:p>
    <w:p>
      <w:pPr>
        <w:ind w:left="2490"/>
      </w:pPr>
      <w:r>
        <w:rPr>
          <w:rFonts w:ascii="Times" w:h-ansi="Times" w:cs="Times"/>
          <w:sz w:val="24"/>
          <w:sz-cs w:val="24"/>
        </w:rPr>
        <w:t xml:space="preserve">Idée novatrice dans le milieu, nous cherchons des volontaires pour mener à bien ce projet.</w:t>
      </w:r>
    </w:p>
    <w:p>
      <w:pPr/>
      <w:r>
        <w:rPr>
          <w:rFonts w:ascii="Times" w:h-ansi="Times" w:cs="Times"/>
          <w:sz w:val="24"/>
          <w:sz-cs w:val="24"/>
        </w:rPr>
        <w:t xml:space="preserve">Présentation du projet décentralisé :</w:t>
      </w:r>
    </w:p>
    <w:p>
      <w:pPr>
        <w:ind w:left="708"/>
      </w:pPr>
      <w:r>
        <w:rPr>
          <w:rFonts w:ascii="Times" w:h-ansi="Times" w:cs="Times"/>
          <w:sz w:val="24"/>
          <w:sz-cs w:val="24"/>
        </w:rPr>
        <w:t xml:space="preserve">-Angle d’attaque : Accompagnement des deux parties.</w:t>
      </w:r>
    </w:p>
    <w:p>
      <w:pPr>
        <w:ind w:left="708"/>
      </w:pPr>
      <w:r>
        <w:rPr>
          <w:rFonts w:ascii="Times" w:h-ansi="Times" w:cs="Times"/>
          <w:sz w:val="24"/>
          <w:sz-cs w:val="24"/>
        </w:rPr>
        <w:t xml:space="preserve"/>
        <w:tab/>
        <w:t xml:space="preserve"/>
        <w:tab/>
        <w:t xml:space="preserve">      Comodat (pas de contrainte d’engagement fort pour l’agriculteur)</w:t>
      </w:r>
    </w:p>
    <w:p>
      <w:pPr>
        <w:ind w:left="708"/>
      </w:pPr>
      <w:r>
        <w:rPr>
          <w:rFonts w:ascii="Times" w:h-ansi="Times" w:cs="Times"/>
          <w:sz w:val="24"/>
          <w:sz-cs w:val="24"/>
        </w:rPr>
        <w:t xml:space="preserve"/>
        <w:tab/>
        <w:t xml:space="preserve"/>
        <w:tab/>
        <w:t xml:space="preserve">      Travail de fond (ne pas mettre la pression).</w:t>
      </w:r>
    </w:p>
    <w:p>
      <w:pPr>
        <w:jc w:val="center"/>
      </w:pPr>
      <w:r>
        <w:rPr>
          <w:rFonts w:ascii="Times" w:h-ansi="Times" w:cs="Times"/>
          <w:sz w:val="24"/>
          <w:sz-cs w:val="24"/>
        </w:rPr>
        <w:t xml:space="preserve"/>
      </w:r>
    </w:p>
    <w:p>
      <w:pPr>
        <w:jc w:val="center"/>
      </w:pPr>
      <w:r>
        <w:rPr>
          <w:rFonts w:ascii="Times" w:h-ansi="Times" w:cs="Times"/>
          <w:sz w:val="24"/>
          <w:sz-cs w:val="24"/>
          <w:i/>
        </w:rPr>
        <w:t xml:space="preserve">Il faut que l’agriculteur nous trouve sympathique !</w:t>
      </w:r>
      <w:r>
        <w:rPr>
          <w:rFonts w:ascii="Times" w:h-ansi="Times" w:cs="Times"/>
          <w:sz w:val="24"/>
          <w:sz-cs w:val="24"/>
          <w:u w:val="single"/>
        </w:rPr>
        <w:t xml:space="preserve">(au moins fiables</w:t>
      </w:r>
      <w:r>
        <w:rPr>
          <w:rFonts w:ascii="Times" w:h-ansi="Times" w:cs="Times"/>
          <w:sz w:val="24"/>
          <w:sz-cs w:val="24"/>
          <w:i/>
        </w:rPr>
        <w:t xml:space="preserve">)</w:t>
      </w:r>
    </w:p>
    <w:p>
      <w:pPr/>
      <w:r>
        <w:rPr>
          <w:rFonts w:ascii="Times" w:h-ansi="Times" w:cs="Times"/>
          <w:sz w:val="24"/>
          <w:sz-cs w:val="24"/>
        </w:rPr>
        <w:t xml:space="preserve">Présentation de l’agriculteur : </w:t>
      </w:r>
    </w:p>
    <w:p>
      <w:pPr/>
      <w:r>
        <w:rPr>
          <w:rFonts w:ascii="Times" w:h-ansi="Times" w:cs="Times"/>
          <w:sz w:val="24"/>
          <w:sz-cs w:val="24"/>
        </w:rPr>
        <w:t xml:space="preserve">Nous demandons à l’agriculteur de présenter son exploitation, sa vie et, ses attentes dans le futur. Il s’agit ici de comprendre le fonctionnement de son exploitation mais également les mécanismes et stratégies d’un point de vue agricole sur la commune (interactions avec les voisins, relations avec d’autres agriculteurs, circuits de commercialisation,…)</w:t>
      </w:r>
    </w:p>
    <w:p>
      <w:pPr/>
      <w:r>
        <w:rPr>
          <w:rFonts w:ascii="Times" w:h-ansi="Times" w:cs="Times"/>
          <w:sz w:val="24"/>
          <w:sz-cs w:val="24"/>
        </w:rPr>
        <w:t xml:space="preserve"/>
      </w:r>
    </w:p>
    <w:p>
      <w:pPr/>
      <w:r>
        <w:rPr>
          <w:rFonts w:ascii="Times" w:h-ansi="Times" w:cs="Times"/>
          <w:sz w:val="24"/>
          <w:sz-cs w:val="24"/>
        </w:rPr>
        <w:t xml:space="preserve">Dernière étape : </w:t>
      </w:r>
      <w:r>
        <w:rPr>
          <w:rFonts w:ascii="Times" w:h-ansi="Times" w:cs="Times"/>
          <w:sz w:val="24"/>
          <w:sz-cs w:val="24"/>
          <w:u w:val="single"/>
        </w:rPr>
        <w:t xml:space="preserve">quelles sont les autres ?</w:t>
      </w:r>
      <w:r>
        <w:rPr>
          <w:rFonts w:ascii="Times" w:h-ansi="Times" w:cs="Times"/>
          <w:sz w:val="24"/>
          <w:sz-cs w:val="24"/>
        </w:rPr>
        <w:t xml:space="preserve"/>
      </w:r>
    </w:p>
    <w:p>
      <w:pPr/>
      <w:r>
        <w:rPr>
          <w:rFonts w:ascii="Times" w:h-ansi="Times" w:cs="Times"/>
          <w:sz w:val="24"/>
          <w:sz-cs w:val="24"/>
        </w:rPr>
        <w:t xml:space="preserve">Discuter avec le maire d’une stratégie pour le reste des agriculteurs, débriefer rapidement de la rencontre si de nouveaux noms d’agriculteurs sont suggérés.</w:t>
      </w:r>
    </w:p>
    <w:p>
      <w:pPr/>
      <w:r>
        <w:rPr>
          <w:rFonts w:ascii="Times" w:h-ansi="Times" w:cs="Times"/>
          <w:sz w:val="24"/>
          <w:sz-cs w:val="24"/>
        </w:rPr>
        <w:t xml:space="preserve">Demander un tour de plaine sur la commune.</w:t>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coreProperties>
</file>

<file path=docProps/meta.xml><?xml version="1.0" encoding="utf-8"?>
<meta xmlns="http://schemas.apple.com/cocoa/2006/metadata">
  <generator>CocoaOOXMLWriter/949.54</generator>
</meta>
</file>